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F2" w:rsidRPr="00E61A41" w:rsidRDefault="007D78F2" w:rsidP="007D78F2">
      <w:pPr>
        <w:jc w:val="both"/>
        <w:rPr>
          <w:sz w:val="2"/>
          <w:szCs w:val="27"/>
          <w:lang w:val="es-ES"/>
        </w:rPr>
      </w:pPr>
    </w:p>
    <w:tbl>
      <w:tblPr>
        <w:tblW w:w="9668" w:type="dxa"/>
        <w:tblInd w:w="108" w:type="dxa"/>
        <w:shd w:val="clear" w:color="auto" w:fill="FFFFFF"/>
        <w:tblCellMar>
          <w:left w:w="0" w:type="dxa"/>
          <w:right w:w="0" w:type="dxa"/>
        </w:tblCellMar>
        <w:tblLook w:val="0000"/>
      </w:tblPr>
      <w:tblGrid>
        <w:gridCol w:w="4140"/>
        <w:gridCol w:w="5528"/>
      </w:tblGrid>
      <w:tr w:rsidR="007D78F2" w:rsidRPr="00314B80" w:rsidTr="0054244A">
        <w:tc>
          <w:tcPr>
            <w:tcW w:w="4140" w:type="dxa"/>
            <w:shd w:val="clear" w:color="auto" w:fill="FFFFFF"/>
            <w:tcMar>
              <w:top w:w="0" w:type="dxa"/>
              <w:left w:w="108" w:type="dxa"/>
              <w:bottom w:w="0" w:type="dxa"/>
              <w:right w:w="108" w:type="dxa"/>
            </w:tcMar>
          </w:tcPr>
          <w:p w:rsidR="007D78F2" w:rsidRPr="00314B80" w:rsidRDefault="007D78F2" w:rsidP="0054244A">
            <w:pPr>
              <w:pStyle w:val="NormalWeb"/>
              <w:spacing w:line="360" w:lineRule="atLeast"/>
              <w:jc w:val="center"/>
              <w:rPr>
                <w:lang w:val="es-ES"/>
              </w:rPr>
            </w:pPr>
            <w:r w:rsidRPr="00314B80">
              <w:rPr>
                <w:lang w:val="es-ES"/>
              </w:rPr>
              <w:t>PHÒNG GD&amp;ĐT TX ĐÔNG TRIỀU</w:t>
            </w:r>
          </w:p>
        </w:tc>
        <w:tc>
          <w:tcPr>
            <w:tcW w:w="5528" w:type="dxa"/>
            <w:shd w:val="clear" w:color="auto" w:fill="FFFFFF"/>
            <w:tcMar>
              <w:top w:w="0" w:type="dxa"/>
              <w:left w:w="108" w:type="dxa"/>
              <w:bottom w:w="0" w:type="dxa"/>
              <w:right w:w="108" w:type="dxa"/>
            </w:tcMar>
          </w:tcPr>
          <w:p w:rsidR="007D78F2" w:rsidRPr="00314B80" w:rsidRDefault="007D78F2" w:rsidP="0054244A">
            <w:pPr>
              <w:pStyle w:val="NormalWeb"/>
              <w:spacing w:line="360" w:lineRule="atLeast"/>
            </w:pPr>
            <w:r w:rsidRPr="00314B80">
              <w:rPr>
                <w:rStyle w:val="Strong"/>
              </w:rPr>
              <w:t xml:space="preserve">CỘNG HÒA XÃ HỘI CHỦ NGHĨA VIỆT </w:t>
            </w:r>
            <w:smartTag w:uri="urn:schemas-microsoft-com:office:smarttags" w:element="country-region">
              <w:smartTag w:uri="urn:schemas-microsoft-com:office:smarttags" w:element="place">
                <w:r w:rsidRPr="00314B80">
                  <w:rPr>
                    <w:rStyle w:val="Strong"/>
                  </w:rPr>
                  <w:t>NAM</w:t>
                </w:r>
              </w:smartTag>
            </w:smartTag>
          </w:p>
        </w:tc>
      </w:tr>
      <w:tr w:rsidR="007D78F2" w:rsidRPr="00314B80" w:rsidTr="0054244A">
        <w:tc>
          <w:tcPr>
            <w:tcW w:w="4140" w:type="dxa"/>
            <w:shd w:val="clear" w:color="auto" w:fill="FFFFFF"/>
            <w:tcMar>
              <w:top w:w="0" w:type="dxa"/>
              <w:left w:w="108" w:type="dxa"/>
              <w:bottom w:w="0" w:type="dxa"/>
              <w:right w:w="108" w:type="dxa"/>
            </w:tcMar>
          </w:tcPr>
          <w:p w:rsidR="007D78F2" w:rsidRPr="00314B80" w:rsidRDefault="007D78F2" w:rsidP="00E61A41">
            <w:pPr>
              <w:pStyle w:val="NormalWeb"/>
              <w:spacing w:line="360" w:lineRule="atLeast"/>
              <w:jc w:val="center"/>
            </w:pPr>
            <w:r w:rsidRPr="00314B80">
              <w:rPr>
                <w:rStyle w:val="Strong"/>
              </w:rPr>
              <w:t xml:space="preserve">TRƯỜNG </w:t>
            </w:r>
            <w:r w:rsidR="00E61A41">
              <w:rPr>
                <w:rStyle w:val="Strong"/>
              </w:rPr>
              <w:t>TH XUÂN SƠN</w:t>
            </w:r>
          </w:p>
        </w:tc>
        <w:tc>
          <w:tcPr>
            <w:tcW w:w="5528" w:type="dxa"/>
            <w:shd w:val="clear" w:color="auto" w:fill="FFFFFF"/>
            <w:tcMar>
              <w:top w:w="0" w:type="dxa"/>
              <w:left w:w="108" w:type="dxa"/>
              <w:bottom w:w="0" w:type="dxa"/>
              <w:right w:w="108" w:type="dxa"/>
            </w:tcMar>
          </w:tcPr>
          <w:p w:rsidR="007D78F2" w:rsidRPr="00E61A41" w:rsidRDefault="00B15604" w:rsidP="0054244A">
            <w:pPr>
              <w:pStyle w:val="NormalWeb"/>
              <w:spacing w:line="360" w:lineRule="atLeast"/>
              <w:jc w:val="center"/>
              <w:rPr>
                <w:b/>
              </w:rPr>
            </w:pPr>
            <w:r w:rsidRPr="00B15604">
              <w:rPr>
                <w:b/>
                <w:i/>
                <w:noProof/>
                <w:sz w:val="26"/>
                <w:szCs w:val="26"/>
              </w:rPr>
              <w:pict>
                <v:line id="_x0000_s1030" style="position:absolute;left:0;text-align:left;z-index:251664384;mso-position-horizontal-relative:text;mso-position-vertical-relative:text" from="54pt,17.05pt" to="3in,17.05pt"/>
              </w:pict>
            </w:r>
            <w:r w:rsidR="007D78F2" w:rsidRPr="00E61A41">
              <w:rPr>
                <w:b/>
                <w:sz w:val="28"/>
                <w:szCs w:val="28"/>
              </w:rPr>
              <w:t>Độc lập - Tự do - Hạnh phúc</w:t>
            </w:r>
          </w:p>
        </w:tc>
      </w:tr>
      <w:tr w:rsidR="007D78F2" w:rsidRPr="00314B80" w:rsidTr="0054244A">
        <w:tc>
          <w:tcPr>
            <w:tcW w:w="4140" w:type="dxa"/>
            <w:shd w:val="clear" w:color="auto" w:fill="FFFFFF"/>
            <w:tcMar>
              <w:top w:w="0" w:type="dxa"/>
              <w:left w:w="108" w:type="dxa"/>
              <w:bottom w:w="0" w:type="dxa"/>
              <w:right w:w="108" w:type="dxa"/>
            </w:tcMar>
          </w:tcPr>
          <w:p w:rsidR="001974EC" w:rsidRDefault="00B15604" w:rsidP="0054244A">
            <w:pPr>
              <w:jc w:val="center"/>
            </w:pPr>
            <w:r>
              <w:rPr>
                <w:noProof/>
              </w:rPr>
              <w:pict>
                <v:line id="_x0000_s1029" style="position:absolute;left:0;text-align:left;z-index:251663360;mso-position-horizontal-relative:text;mso-position-vertical-relative:text" from="46.2pt,2.95pt" to="136.2pt,2.95pt"/>
              </w:pict>
            </w:r>
          </w:p>
          <w:p w:rsidR="007D78F2" w:rsidRPr="00314B80" w:rsidRDefault="00282985" w:rsidP="00282985">
            <w:pPr>
              <w:jc w:val="center"/>
            </w:pPr>
            <w:r>
              <w:t>Số: 20</w:t>
            </w:r>
            <w:r w:rsidR="007D78F2">
              <w:t xml:space="preserve"> /KH</w:t>
            </w:r>
            <w:r w:rsidR="007D78F2" w:rsidRPr="00314B80">
              <w:t>-TH</w:t>
            </w:r>
            <w:r w:rsidR="00E61A41">
              <w:t>XS</w:t>
            </w:r>
          </w:p>
        </w:tc>
        <w:tc>
          <w:tcPr>
            <w:tcW w:w="5528" w:type="dxa"/>
            <w:shd w:val="clear" w:color="auto" w:fill="FFFFFF"/>
            <w:tcMar>
              <w:top w:w="0" w:type="dxa"/>
              <w:left w:w="108" w:type="dxa"/>
              <w:bottom w:w="0" w:type="dxa"/>
              <w:right w:w="108" w:type="dxa"/>
            </w:tcMar>
          </w:tcPr>
          <w:p w:rsidR="001974EC" w:rsidRPr="005165B4" w:rsidRDefault="00E61A41" w:rsidP="0054244A">
            <w:pPr>
              <w:pStyle w:val="NormalWeb"/>
              <w:spacing w:before="0" w:beforeAutospacing="0" w:after="0" w:afterAutospacing="0" w:line="360" w:lineRule="atLeast"/>
              <w:ind w:right="88"/>
              <w:rPr>
                <w:b/>
                <w:i/>
                <w:sz w:val="14"/>
                <w:szCs w:val="26"/>
              </w:rPr>
            </w:pPr>
            <w:r>
              <w:rPr>
                <w:b/>
                <w:i/>
                <w:sz w:val="26"/>
                <w:szCs w:val="26"/>
              </w:rPr>
              <w:t xml:space="preserve">      </w:t>
            </w:r>
          </w:p>
          <w:p w:rsidR="007D78F2" w:rsidRPr="00314B80" w:rsidRDefault="00E61A41" w:rsidP="00E6772B">
            <w:pPr>
              <w:pStyle w:val="NormalWeb"/>
              <w:spacing w:before="0" w:beforeAutospacing="0" w:after="0" w:afterAutospacing="0" w:line="360" w:lineRule="atLeast"/>
              <w:ind w:right="88"/>
              <w:jc w:val="center"/>
              <w:rPr>
                <w:b/>
                <w:i/>
                <w:sz w:val="26"/>
                <w:szCs w:val="26"/>
              </w:rPr>
            </w:pPr>
            <w:r>
              <w:rPr>
                <w:i/>
                <w:sz w:val="26"/>
                <w:szCs w:val="26"/>
              </w:rPr>
              <w:t>Xuân Sơn</w:t>
            </w:r>
            <w:r w:rsidR="007D78F2" w:rsidRPr="00314B80">
              <w:rPr>
                <w:i/>
                <w:sz w:val="26"/>
                <w:szCs w:val="26"/>
              </w:rPr>
              <w:t xml:space="preserve">, ngày </w:t>
            </w:r>
            <w:r w:rsidR="007D78F2">
              <w:rPr>
                <w:i/>
                <w:sz w:val="26"/>
                <w:szCs w:val="26"/>
              </w:rPr>
              <w:t>1</w:t>
            </w:r>
            <w:r w:rsidR="00E6772B">
              <w:rPr>
                <w:i/>
                <w:sz w:val="26"/>
                <w:szCs w:val="26"/>
              </w:rPr>
              <w:t>0</w:t>
            </w:r>
            <w:r w:rsidR="007D78F2" w:rsidRPr="00314B80">
              <w:rPr>
                <w:i/>
                <w:sz w:val="26"/>
                <w:szCs w:val="26"/>
              </w:rPr>
              <w:t xml:space="preserve"> tháng </w:t>
            </w:r>
            <w:r w:rsidR="00E6772B">
              <w:rPr>
                <w:i/>
                <w:sz w:val="26"/>
                <w:szCs w:val="26"/>
              </w:rPr>
              <w:t>3</w:t>
            </w:r>
            <w:r w:rsidR="007D78F2" w:rsidRPr="00314B80">
              <w:rPr>
                <w:i/>
                <w:sz w:val="26"/>
                <w:szCs w:val="26"/>
              </w:rPr>
              <w:t xml:space="preserve"> năm 20</w:t>
            </w:r>
            <w:r w:rsidR="00E6772B">
              <w:rPr>
                <w:i/>
                <w:sz w:val="26"/>
                <w:szCs w:val="26"/>
              </w:rPr>
              <w:t>21</w:t>
            </w:r>
          </w:p>
        </w:tc>
      </w:tr>
    </w:tbl>
    <w:p w:rsidR="007D78F2" w:rsidRPr="00314B80" w:rsidRDefault="007D78F2" w:rsidP="007D78F2">
      <w:pPr>
        <w:jc w:val="center"/>
        <w:rPr>
          <w:b/>
          <w:bCs/>
          <w:sz w:val="28"/>
          <w:szCs w:val="28"/>
        </w:rPr>
      </w:pPr>
    </w:p>
    <w:p w:rsidR="007D78F2" w:rsidRPr="00314B80" w:rsidRDefault="007D78F2" w:rsidP="007D78F2">
      <w:pPr>
        <w:jc w:val="center"/>
        <w:rPr>
          <w:b/>
          <w:bCs/>
          <w:sz w:val="28"/>
          <w:szCs w:val="28"/>
        </w:rPr>
      </w:pPr>
      <w:r w:rsidRPr="00314B80">
        <w:rPr>
          <w:b/>
          <w:bCs/>
          <w:sz w:val="28"/>
          <w:szCs w:val="28"/>
        </w:rPr>
        <w:t>KẾ HOẠCH</w:t>
      </w:r>
    </w:p>
    <w:p w:rsidR="001974EC" w:rsidRDefault="007D78F2" w:rsidP="007D78F2">
      <w:pPr>
        <w:jc w:val="center"/>
        <w:rPr>
          <w:b/>
          <w:sz w:val="28"/>
          <w:szCs w:val="28"/>
        </w:rPr>
      </w:pPr>
      <w:r w:rsidRPr="00314B80">
        <w:rPr>
          <w:b/>
          <w:sz w:val="28"/>
          <w:szCs w:val="28"/>
        </w:rPr>
        <w:t>Triển khai Chương trình phòng, chống bạo lực học đường</w:t>
      </w:r>
      <w:r w:rsidR="00E6772B">
        <w:rPr>
          <w:b/>
          <w:sz w:val="28"/>
          <w:szCs w:val="28"/>
        </w:rPr>
        <w:t xml:space="preserve">, xâm hại trẻ em </w:t>
      </w:r>
    </w:p>
    <w:p w:rsidR="007D78F2" w:rsidRPr="001974EC" w:rsidRDefault="007D78F2" w:rsidP="007D78F2">
      <w:pPr>
        <w:jc w:val="center"/>
        <w:rPr>
          <w:b/>
          <w:sz w:val="28"/>
          <w:szCs w:val="28"/>
        </w:rPr>
      </w:pPr>
      <w:r w:rsidRPr="00314B80">
        <w:rPr>
          <w:b/>
          <w:sz w:val="28"/>
          <w:szCs w:val="28"/>
        </w:rPr>
        <w:t xml:space="preserve"> trong trường học</w:t>
      </w:r>
      <w:r w:rsidR="001974EC">
        <w:rPr>
          <w:b/>
          <w:sz w:val="28"/>
          <w:szCs w:val="28"/>
        </w:rPr>
        <w:t xml:space="preserve"> </w:t>
      </w:r>
      <w:r w:rsidRPr="00314B80">
        <w:rPr>
          <w:b/>
          <w:sz w:val="28"/>
          <w:szCs w:val="28"/>
        </w:rPr>
        <w:t>giai đoạn 20</w:t>
      </w:r>
      <w:r w:rsidR="00E6772B">
        <w:rPr>
          <w:b/>
          <w:sz w:val="28"/>
          <w:szCs w:val="28"/>
        </w:rPr>
        <w:t>21</w:t>
      </w:r>
      <w:r w:rsidRPr="00314B80">
        <w:rPr>
          <w:b/>
          <w:sz w:val="28"/>
          <w:szCs w:val="28"/>
        </w:rPr>
        <w:t xml:space="preserve"> - 20</w:t>
      </w:r>
      <w:r w:rsidR="00E6772B">
        <w:rPr>
          <w:b/>
          <w:sz w:val="28"/>
          <w:szCs w:val="28"/>
        </w:rPr>
        <w:t>25</w:t>
      </w:r>
    </w:p>
    <w:p w:rsidR="007D78F2" w:rsidRPr="00314B80" w:rsidRDefault="00B15604" w:rsidP="007D78F2">
      <w:pPr>
        <w:jc w:val="center"/>
        <w:rPr>
          <w:b/>
          <w:bCs/>
          <w:sz w:val="28"/>
          <w:szCs w:val="28"/>
        </w:rPr>
      </w:pPr>
      <w:r w:rsidRPr="00B15604">
        <w:rPr>
          <w:b/>
          <w:noProof/>
          <w:sz w:val="28"/>
          <w:szCs w:val="28"/>
        </w:rPr>
        <w:pict>
          <v:line id="_x0000_s1031" style="position:absolute;left:0;text-align:left;z-index:251665408" from="180pt,.7pt" to="297pt,.7pt"/>
        </w:pict>
      </w:r>
    </w:p>
    <w:p w:rsidR="007D78F2" w:rsidRPr="00314B80" w:rsidRDefault="007D78F2" w:rsidP="007D78F2">
      <w:pPr>
        <w:spacing w:line="300" w:lineRule="auto"/>
        <w:ind w:firstLine="720"/>
        <w:jc w:val="both"/>
        <w:rPr>
          <w:bCs/>
          <w:sz w:val="28"/>
          <w:szCs w:val="28"/>
        </w:rPr>
      </w:pPr>
      <w:r w:rsidRPr="00314B80">
        <w:rPr>
          <w:bCs/>
          <w:sz w:val="28"/>
          <w:szCs w:val="28"/>
        </w:rPr>
        <w:t xml:space="preserve">Căn cứ </w:t>
      </w:r>
      <w:r w:rsidR="00B74079">
        <w:rPr>
          <w:sz w:val="28"/>
          <w:szCs w:val="28"/>
        </w:rPr>
        <w:t>chỉ đạo</w:t>
      </w:r>
      <w:r w:rsidRPr="00314B80">
        <w:rPr>
          <w:sz w:val="28"/>
          <w:szCs w:val="28"/>
        </w:rPr>
        <w:t xml:space="preserve"> của phòng GD&amp;ĐT thị xã Đông Triều về </w:t>
      </w:r>
      <w:r w:rsidRPr="00314B80">
        <w:rPr>
          <w:sz w:val="28"/>
          <w:szCs w:val="28"/>
          <w:lang w:val="vi-VN"/>
        </w:rPr>
        <w:t>kế hoạch phòng chống bạo lực học đường</w:t>
      </w:r>
      <w:r w:rsidR="00B74079">
        <w:rPr>
          <w:sz w:val="28"/>
          <w:szCs w:val="28"/>
        </w:rPr>
        <w:t>, xâm hại trẻ em</w:t>
      </w:r>
      <w:r w:rsidRPr="00314B80">
        <w:rPr>
          <w:sz w:val="28"/>
          <w:szCs w:val="28"/>
          <w:lang w:val="vi-VN"/>
        </w:rPr>
        <w:t xml:space="preserve"> </w:t>
      </w:r>
      <w:r w:rsidRPr="00314B80">
        <w:rPr>
          <w:sz w:val="28"/>
          <w:szCs w:val="28"/>
        </w:rPr>
        <w:t>trong các trường MN, TH, THCS trên địa bàn thị xã Đông Triều giai đoạn 20</w:t>
      </w:r>
      <w:r w:rsidR="00E6772B">
        <w:rPr>
          <w:sz w:val="28"/>
          <w:szCs w:val="28"/>
        </w:rPr>
        <w:t>21</w:t>
      </w:r>
      <w:r w:rsidRPr="00314B80">
        <w:rPr>
          <w:sz w:val="28"/>
          <w:szCs w:val="28"/>
        </w:rPr>
        <w:t>- 202</w:t>
      </w:r>
      <w:r w:rsidR="00E6772B">
        <w:rPr>
          <w:sz w:val="28"/>
          <w:szCs w:val="28"/>
        </w:rPr>
        <w:t>5</w:t>
      </w:r>
      <w:r w:rsidRPr="00314B80">
        <w:rPr>
          <w:sz w:val="28"/>
          <w:szCs w:val="28"/>
        </w:rPr>
        <w:t>;</w:t>
      </w:r>
    </w:p>
    <w:p w:rsidR="007D78F2" w:rsidRPr="00314B80" w:rsidRDefault="007D78F2" w:rsidP="007D78F2">
      <w:pPr>
        <w:spacing w:line="300" w:lineRule="auto"/>
        <w:ind w:firstLine="720"/>
        <w:jc w:val="both"/>
        <w:rPr>
          <w:sz w:val="28"/>
          <w:szCs w:val="28"/>
        </w:rPr>
      </w:pPr>
      <w:r w:rsidRPr="00314B80">
        <w:rPr>
          <w:sz w:val="28"/>
          <w:szCs w:val="28"/>
        </w:rPr>
        <w:t>Căn cứ tình hình thực tế nhà trường,</w:t>
      </w:r>
    </w:p>
    <w:p w:rsidR="007D78F2" w:rsidRPr="00314B80" w:rsidRDefault="007D78F2" w:rsidP="007D78F2">
      <w:pPr>
        <w:spacing w:line="300" w:lineRule="auto"/>
        <w:ind w:firstLine="720"/>
        <w:jc w:val="both"/>
        <w:rPr>
          <w:sz w:val="28"/>
          <w:szCs w:val="28"/>
        </w:rPr>
      </w:pPr>
      <w:r w:rsidRPr="00314B80">
        <w:rPr>
          <w:sz w:val="28"/>
          <w:szCs w:val="28"/>
        </w:rPr>
        <w:t xml:space="preserve">Trường Tiểu học </w:t>
      </w:r>
      <w:r w:rsidR="00E61A41">
        <w:rPr>
          <w:color w:val="FF0000"/>
          <w:sz w:val="28"/>
          <w:szCs w:val="28"/>
        </w:rPr>
        <w:t>Xuân Sơn</w:t>
      </w:r>
      <w:r w:rsidRPr="00314B80">
        <w:rPr>
          <w:sz w:val="28"/>
          <w:szCs w:val="28"/>
        </w:rPr>
        <w:t xml:space="preserve"> xây dựng Kế hoạch thực hiện công tác phòng, chống </w:t>
      </w:r>
      <w:r w:rsidRPr="00314B80">
        <w:rPr>
          <w:sz w:val="28"/>
          <w:szCs w:val="28"/>
          <w:lang w:val="vi-VN"/>
        </w:rPr>
        <w:t xml:space="preserve">bạo lực học đường </w:t>
      </w:r>
      <w:r w:rsidRPr="00314B80">
        <w:rPr>
          <w:sz w:val="28"/>
          <w:szCs w:val="28"/>
        </w:rPr>
        <w:t>gia</w:t>
      </w:r>
      <w:r>
        <w:rPr>
          <w:sz w:val="28"/>
          <w:szCs w:val="28"/>
        </w:rPr>
        <w:t>i</w:t>
      </w:r>
      <w:r w:rsidRPr="00314B80">
        <w:rPr>
          <w:sz w:val="28"/>
          <w:szCs w:val="28"/>
        </w:rPr>
        <w:t xml:space="preserve"> đoạn 20</w:t>
      </w:r>
      <w:r w:rsidR="00E6772B">
        <w:rPr>
          <w:sz w:val="28"/>
          <w:szCs w:val="28"/>
        </w:rPr>
        <w:t>2</w:t>
      </w:r>
      <w:r w:rsidRPr="00314B80">
        <w:rPr>
          <w:sz w:val="28"/>
          <w:szCs w:val="28"/>
        </w:rPr>
        <w:t>1 - 202</w:t>
      </w:r>
      <w:r w:rsidR="00E6772B">
        <w:rPr>
          <w:sz w:val="28"/>
          <w:szCs w:val="28"/>
        </w:rPr>
        <w:t>5</w:t>
      </w:r>
      <w:r w:rsidRPr="00314B80">
        <w:rPr>
          <w:sz w:val="28"/>
          <w:szCs w:val="28"/>
        </w:rPr>
        <w:t xml:space="preserve"> như sau:</w:t>
      </w:r>
    </w:p>
    <w:p w:rsidR="007D78F2" w:rsidRPr="00314B80" w:rsidRDefault="007D78F2" w:rsidP="007D78F2">
      <w:pPr>
        <w:autoSpaceDE w:val="0"/>
        <w:autoSpaceDN w:val="0"/>
        <w:adjustRightInd w:val="0"/>
        <w:spacing w:line="300" w:lineRule="auto"/>
        <w:jc w:val="both"/>
        <w:rPr>
          <w:rStyle w:val="Strong"/>
          <w:b w:val="0"/>
          <w:bCs w:val="0"/>
          <w:sz w:val="28"/>
          <w:szCs w:val="28"/>
          <w:lang w:val="vi-VN"/>
        </w:rPr>
      </w:pPr>
      <w:r w:rsidRPr="00314B80">
        <w:rPr>
          <w:rStyle w:val="Strong"/>
          <w:sz w:val="28"/>
          <w:szCs w:val="28"/>
          <w:lang w:val="vi-VN"/>
        </w:rPr>
        <w:t xml:space="preserve">         I. Mục đích, yêu cầu:</w:t>
      </w:r>
    </w:p>
    <w:p w:rsidR="007D78F2" w:rsidRPr="00314B80" w:rsidRDefault="007D78F2" w:rsidP="007D78F2">
      <w:pPr>
        <w:pStyle w:val="NormalWeb"/>
        <w:spacing w:before="0" w:beforeAutospacing="0" w:after="0" w:afterAutospacing="0" w:line="300" w:lineRule="auto"/>
        <w:ind w:firstLine="709"/>
        <w:jc w:val="both"/>
        <w:rPr>
          <w:rStyle w:val="Strong"/>
          <w:sz w:val="28"/>
          <w:szCs w:val="28"/>
          <w:lang w:val="vi-VN"/>
        </w:rPr>
      </w:pPr>
      <w:r w:rsidRPr="00314B80">
        <w:rPr>
          <w:rStyle w:val="Strong"/>
          <w:sz w:val="28"/>
          <w:szCs w:val="28"/>
          <w:lang w:val="vi-VN"/>
        </w:rPr>
        <w:t>1. Mục đích</w:t>
      </w:r>
    </w:p>
    <w:p w:rsidR="007D78F2" w:rsidRPr="00314B80" w:rsidRDefault="007D78F2" w:rsidP="007D78F2">
      <w:pPr>
        <w:spacing w:line="300" w:lineRule="auto"/>
        <w:ind w:firstLine="720"/>
        <w:jc w:val="both"/>
        <w:rPr>
          <w:sz w:val="28"/>
          <w:szCs w:val="28"/>
          <w:lang w:val="vi-VN"/>
        </w:rPr>
      </w:pPr>
      <w:r w:rsidRPr="00314B80">
        <w:rPr>
          <w:rStyle w:val="Strong"/>
          <w:b w:val="0"/>
          <w:sz w:val="28"/>
          <w:szCs w:val="28"/>
          <w:lang w:val="vi-VN"/>
        </w:rPr>
        <w:t>Tăng cường công tác quản lí</w:t>
      </w:r>
      <w:r w:rsidRPr="00314B80">
        <w:rPr>
          <w:sz w:val="28"/>
          <w:szCs w:val="28"/>
          <w:lang w:val="vi-VN"/>
        </w:rPr>
        <w:t>, chỉ đạo nhằm khắc phục tình trạng bạo lực học đường và những hành vi vi phạm đạo đức, lối sống của nhà giáo và học sinh trong và ngoài trường học;</w:t>
      </w:r>
    </w:p>
    <w:p w:rsidR="007D78F2" w:rsidRPr="00314B80" w:rsidRDefault="007D78F2" w:rsidP="007D78F2">
      <w:pPr>
        <w:spacing w:line="300" w:lineRule="auto"/>
        <w:ind w:firstLine="720"/>
        <w:jc w:val="both"/>
        <w:rPr>
          <w:sz w:val="28"/>
          <w:szCs w:val="28"/>
          <w:lang w:val="vi-VN"/>
        </w:rPr>
      </w:pPr>
      <w:r w:rsidRPr="00314B80">
        <w:rPr>
          <w:sz w:val="28"/>
          <w:szCs w:val="28"/>
          <w:lang w:val="vi-VN"/>
        </w:rPr>
        <w:t xml:space="preserve">Không ngừng  nâng cao  nhận thức của cán bộ, giáo viên, nhân viên, học sinh nghiêm chỉnh chấp hành pháp luật, nội quy, quy chế nhà trường. Chủ động, giữ gìn danh dự của nhà trường và có hành vi, đạo đức, lối sống lành mạnh trong mối quan hệ giữa thầy cô, bạn bè và mọi người xung quanh.  </w:t>
      </w:r>
    </w:p>
    <w:p w:rsidR="007D78F2" w:rsidRPr="00314B80" w:rsidRDefault="007D78F2" w:rsidP="007D78F2">
      <w:pPr>
        <w:spacing w:line="300" w:lineRule="auto"/>
        <w:ind w:firstLine="720"/>
        <w:jc w:val="both"/>
        <w:rPr>
          <w:sz w:val="28"/>
          <w:szCs w:val="28"/>
          <w:lang w:val="vi-VN"/>
        </w:rPr>
      </w:pPr>
      <w:r w:rsidRPr="00314B80">
        <w:rPr>
          <w:sz w:val="28"/>
          <w:szCs w:val="28"/>
          <w:lang w:val="vi-VN"/>
        </w:rPr>
        <w:t>Nêu cao tinh thần trách nhiệm để góp phần xây dựng môi trường giáo dục an toàn; tiếp tục tổ chức hoạt động có hiệu quả, sáng tạo phong trào xây dựng “Trường học thân thiện, học sinh tích cực” và các phong trào thi đua khác của Ngành.</w:t>
      </w:r>
    </w:p>
    <w:p w:rsidR="007D78F2" w:rsidRPr="00314B80" w:rsidRDefault="007D78F2" w:rsidP="007D78F2">
      <w:pPr>
        <w:spacing w:line="300" w:lineRule="auto"/>
        <w:ind w:firstLine="720"/>
        <w:jc w:val="both"/>
        <w:rPr>
          <w:rStyle w:val="Strong"/>
          <w:sz w:val="28"/>
          <w:szCs w:val="28"/>
          <w:lang w:val="vi-VN"/>
        </w:rPr>
      </w:pPr>
      <w:r w:rsidRPr="00314B80">
        <w:rPr>
          <w:rStyle w:val="Strong"/>
          <w:sz w:val="28"/>
          <w:szCs w:val="28"/>
          <w:lang w:val="vi-VN"/>
        </w:rPr>
        <w:t>2. Yêu cầu:</w:t>
      </w:r>
    </w:p>
    <w:p w:rsidR="007D78F2" w:rsidRPr="00314B80" w:rsidRDefault="007D78F2" w:rsidP="007D78F2">
      <w:pPr>
        <w:spacing w:line="300" w:lineRule="auto"/>
        <w:ind w:firstLine="720"/>
        <w:jc w:val="both"/>
        <w:rPr>
          <w:sz w:val="28"/>
          <w:szCs w:val="28"/>
          <w:lang w:val="vi-VN"/>
        </w:rPr>
      </w:pPr>
      <w:r w:rsidRPr="00314B80">
        <w:rPr>
          <w:sz w:val="28"/>
          <w:szCs w:val="28"/>
          <w:lang w:val="vi-VN"/>
        </w:rPr>
        <w:t>Công tác “</w:t>
      </w:r>
      <w:r w:rsidRPr="00314B80">
        <w:rPr>
          <w:i/>
          <w:sz w:val="28"/>
          <w:szCs w:val="28"/>
          <w:lang w:val="vi-VN"/>
        </w:rPr>
        <w:t>phòng chống bạo lực học đường</w:t>
      </w:r>
      <w:r w:rsidR="00E6772B">
        <w:rPr>
          <w:i/>
          <w:sz w:val="28"/>
          <w:szCs w:val="28"/>
        </w:rPr>
        <w:t>, xâm hại trẻ em</w:t>
      </w:r>
      <w:r w:rsidRPr="00314B80">
        <w:rPr>
          <w:sz w:val="28"/>
          <w:szCs w:val="28"/>
          <w:lang w:val="vi-VN"/>
        </w:rPr>
        <w:t>”  được tuyên truyền, giáo dục và tổ chức triển khai sâu rộng trong đội ngũ cán bộ, giáo viên, nhân viên, học sinh và phụ huynh học sinh (PHHS). Đây là một trong những nhiệm vụ trọng tâm của năm học và cũng là căn cứ để đánh giá thi đua đối với tập thể, cá nhân học sinh cũng như cán bộ, giáo viên, nhân viên trong nhà trường;</w:t>
      </w:r>
    </w:p>
    <w:p w:rsidR="007D78F2" w:rsidRPr="00314B80" w:rsidRDefault="007D78F2" w:rsidP="007D78F2">
      <w:pPr>
        <w:spacing w:line="300" w:lineRule="auto"/>
        <w:ind w:firstLine="720"/>
        <w:jc w:val="both"/>
        <w:rPr>
          <w:sz w:val="28"/>
          <w:szCs w:val="28"/>
          <w:lang w:val="vi-VN"/>
        </w:rPr>
      </w:pPr>
      <w:r w:rsidRPr="00314B80">
        <w:rPr>
          <w:sz w:val="28"/>
          <w:szCs w:val="28"/>
          <w:lang w:val="vi-VN"/>
        </w:rPr>
        <w:t xml:space="preserve">Trường tổ chức các buổi hoạt động ngoại khóa 2 lần/ năm học có nội dung tuyên truyền phòng, chống bạo lực học đường để trang bị kiến thức cho học sinh </w:t>
      </w:r>
      <w:r w:rsidRPr="00314B80">
        <w:rPr>
          <w:sz w:val="28"/>
          <w:szCs w:val="28"/>
          <w:lang w:val="vi-VN"/>
        </w:rPr>
        <w:lastRenderedPageBreak/>
        <w:t>và công khai kế hoạch, kênh tiếp nhận thông tin về bạo lực học đường</w:t>
      </w:r>
      <w:r w:rsidR="00E6772B">
        <w:rPr>
          <w:sz w:val="28"/>
          <w:szCs w:val="28"/>
        </w:rPr>
        <w:t>, xâm hại trẻ em</w:t>
      </w:r>
      <w:r w:rsidRPr="00314B80">
        <w:rPr>
          <w:sz w:val="28"/>
          <w:szCs w:val="28"/>
          <w:lang w:val="vi-VN"/>
        </w:rPr>
        <w:t>; có phương án hỗ trợ kịp thời khi có học sinh bị bạo lực học đường;</w:t>
      </w:r>
    </w:p>
    <w:p w:rsidR="007D78F2" w:rsidRPr="00004581" w:rsidRDefault="007D78F2" w:rsidP="007D78F2">
      <w:pPr>
        <w:spacing w:line="300" w:lineRule="auto"/>
        <w:ind w:firstLine="720"/>
        <w:jc w:val="both"/>
        <w:rPr>
          <w:sz w:val="28"/>
          <w:szCs w:val="28"/>
          <w:lang w:val="vi-VN"/>
        </w:rPr>
      </w:pPr>
      <w:r w:rsidRPr="00314B80">
        <w:rPr>
          <w:sz w:val="28"/>
          <w:szCs w:val="28"/>
          <w:lang w:val="vi-VN"/>
        </w:rPr>
        <w:t xml:space="preserve">Trường xây dựng và triển khai thực hiện bộ quy tắc ứng xử văn hóa trong </w:t>
      </w:r>
    </w:p>
    <w:p w:rsidR="007D78F2" w:rsidRPr="00004581" w:rsidRDefault="007D78F2" w:rsidP="007D78F2">
      <w:pPr>
        <w:spacing w:line="300" w:lineRule="auto"/>
        <w:jc w:val="both"/>
        <w:rPr>
          <w:sz w:val="28"/>
          <w:szCs w:val="28"/>
          <w:lang w:val="vi-VN"/>
        </w:rPr>
      </w:pPr>
      <w:r w:rsidRPr="00314B80">
        <w:rPr>
          <w:sz w:val="28"/>
          <w:szCs w:val="28"/>
          <w:lang w:val="vi-VN"/>
        </w:rPr>
        <w:t xml:space="preserve">trường học và tham mưu với cấp ủy, chính quyền </w:t>
      </w:r>
      <w:r w:rsidR="00E61A41">
        <w:rPr>
          <w:color w:val="FF0000"/>
          <w:sz w:val="28"/>
          <w:szCs w:val="28"/>
        </w:rPr>
        <w:t>phường Xuân Sơn</w:t>
      </w:r>
      <w:r w:rsidRPr="00314B80">
        <w:rPr>
          <w:sz w:val="28"/>
          <w:szCs w:val="28"/>
          <w:lang w:val="vi-VN"/>
        </w:rPr>
        <w:t>, phối hợp chặt chẽ với công an và các tổ chức, đoàn thể các xã, thị trấn để nâng cao hiệu quả công tác tuyên truyền phòng chống bạo lực học đường trong học sinh, phòng ngừa, ngăn chặn, xử lý các vụ việc bạo lực học đường.</w:t>
      </w:r>
      <w:r w:rsidRPr="00314B80">
        <w:rPr>
          <w:b/>
          <w:spacing w:val="-4"/>
          <w:sz w:val="28"/>
          <w:szCs w:val="28"/>
          <w:lang w:val="vi-VN"/>
        </w:rPr>
        <w:t xml:space="preserve"> </w:t>
      </w:r>
    </w:p>
    <w:p w:rsidR="007D78F2" w:rsidRPr="001974EC" w:rsidRDefault="007D78F2" w:rsidP="00B74079">
      <w:pPr>
        <w:spacing w:line="300" w:lineRule="auto"/>
        <w:ind w:firstLine="720"/>
        <w:rPr>
          <w:b/>
          <w:spacing w:val="-22"/>
          <w:sz w:val="28"/>
          <w:szCs w:val="28"/>
          <w:lang w:val="vi-VN"/>
        </w:rPr>
      </w:pPr>
      <w:r w:rsidRPr="001974EC">
        <w:rPr>
          <w:b/>
          <w:spacing w:val="-22"/>
          <w:sz w:val="28"/>
          <w:szCs w:val="28"/>
          <w:lang w:val="vi-VN"/>
        </w:rPr>
        <w:t>II. Nội dung, giải pháp tăng cường phòng, chống bạo lực học đường</w:t>
      </w:r>
      <w:r w:rsidR="00E6772B">
        <w:rPr>
          <w:b/>
          <w:spacing w:val="-22"/>
          <w:sz w:val="28"/>
          <w:szCs w:val="28"/>
        </w:rPr>
        <w:t>, xâm hại trẻ em</w:t>
      </w:r>
      <w:r w:rsidRPr="001974EC">
        <w:rPr>
          <w:b/>
          <w:spacing w:val="-22"/>
          <w:sz w:val="28"/>
          <w:szCs w:val="28"/>
          <w:lang w:val="vi-VN"/>
        </w:rPr>
        <w:t>:</w:t>
      </w:r>
    </w:p>
    <w:p w:rsidR="007D78F2" w:rsidRPr="00314B80" w:rsidRDefault="007D78F2" w:rsidP="007D78F2">
      <w:pPr>
        <w:spacing w:line="300" w:lineRule="auto"/>
        <w:ind w:firstLine="374"/>
        <w:jc w:val="both"/>
        <w:rPr>
          <w:b/>
          <w:sz w:val="28"/>
          <w:szCs w:val="28"/>
          <w:lang w:val="vi-VN"/>
        </w:rPr>
      </w:pPr>
      <w:r w:rsidRPr="00314B80">
        <w:rPr>
          <w:b/>
          <w:sz w:val="28"/>
          <w:szCs w:val="28"/>
          <w:lang w:val="vi-VN"/>
        </w:rPr>
        <w:t xml:space="preserve">    </w:t>
      </w:r>
      <w:r w:rsidRPr="00314B80">
        <w:rPr>
          <w:b/>
          <w:sz w:val="28"/>
          <w:szCs w:val="28"/>
          <w:lang w:val="vi-VN"/>
        </w:rPr>
        <w:tab/>
        <w:t>1. Công tác chỉ đạo, quản lý</w:t>
      </w:r>
    </w:p>
    <w:p w:rsidR="007D78F2" w:rsidRPr="00314B80" w:rsidRDefault="00E6772B" w:rsidP="007D78F2">
      <w:pPr>
        <w:spacing w:line="300" w:lineRule="auto"/>
        <w:ind w:firstLine="720"/>
        <w:jc w:val="both"/>
        <w:rPr>
          <w:spacing w:val="-4"/>
          <w:sz w:val="28"/>
          <w:szCs w:val="28"/>
          <w:lang w:val="vi-VN"/>
        </w:rPr>
      </w:pPr>
      <w:r>
        <w:rPr>
          <w:sz w:val="28"/>
          <w:szCs w:val="28"/>
          <w:lang w:val="vi-VN"/>
        </w:rPr>
        <w:t>Ch</w:t>
      </w:r>
      <w:r>
        <w:rPr>
          <w:sz w:val="28"/>
          <w:szCs w:val="28"/>
        </w:rPr>
        <w:t>ỉ đạo t</w:t>
      </w:r>
      <w:r w:rsidR="007D78F2" w:rsidRPr="00314B80">
        <w:rPr>
          <w:sz w:val="28"/>
          <w:szCs w:val="28"/>
          <w:lang w:val="vi-VN"/>
        </w:rPr>
        <w:t xml:space="preserve">riển khai thực hiện nội dung theo tinh thần </w:t>
      </w:r>
      <w:r w:rsidR="007D78F2" w:rsidRPr="00314B80">
        <w:rPr>
          <w:spacing w:val="-4"/>
          <w:sz w:val="28"/>
          <w:szCs w:val="28"/>
          <w:lang w:val="vi-VN"/>
        </w:rPr>
        <w:t>Chỉ thị 1537/ CT-BGD ĐT ngày 5/5/2014 của Bộ Giáo dục- Đào tạo về tăng cường và nâng cao hiệu quả một số hoạt động giáo dục cho học sinh, sinh viên tr</w:t>
      </w:r>
      <w:r w:rsidR="007D78F2">
        <w:rPr>
          <w:spacing w:val="-4"/>
          <w:sz w:val="28"/>
          <w:szCs w:val="28"/>
          <w:lang w:val="vi-VN"/>
        </w:rPr>
        <w:t>ong các cơ sở giáo dục, đào tạo</w:t>
      </w:r>
      <w:r w:rsidR="007D78F2" w:rsidRPr="00004581">
        <w:rPr>
          <w:spacing w:val="-4"/>
          <w:sz w:val="28"/>
          <w:szCs w:val="28"/>
          <w:lang w:val="vi-VN"/>
        </w:rPr>
        <w:t>;</w:t>
      </w:r>
      <w:r w:rsidR="007D78F2" w:rsidRPr="00314B80">
        <w:rPr>
          <w:spacing w:val="-4"/>
          <w:sz w:val="28"/>
          <w:szCs w:val="28"/>
          <w:lang w:val="vi-VN"/>
        </w:rPr>
        <w:t xml:space="preserve"> </w:t>
      </w:r>
    </w:p>
    <w:p w:rsidR="007D78F2" w:rsidRPr="00314B80" w:rsidRDefault="007D78F2" w:rsidP="007D78F2">
      <w:pPr>
        <w:spacing w:line="300" w:lineRule="auto"/>
        <w:jc w:val="both"/>
        <w:rPr>
          <w:sz w:val="28"/>
          <w:szCs w:val="28"/>
          <w:lang w:val="vi-VN"/>
        </w:rPr>
      </w:pPr>
      <w:r w:rsidRPr="00314B80">
        <w:rPr>
          <w:sz w:val="28"/>
          <w:szCs w:val="28"/>
          <w:lang w:val="vi-VN"/>
        </w:rPr>
        <w:t xml:space="preserve">     </w:t>
      </w:r>
      <w:r w:rsidRPr="00314B80">
        <w:rPr>
          <w:sz w:val="28"/>
          <w:szCs w:val="28"/>
          <w:lang w:val="vi-VN"/>
        </w:rPr>
        <w:tab/>
        <w:t xml:space="preserve">Thực hiện sáng tạo có hiệu quả phong trào thi đua: </w:t>
      </w:r>
      <w:r w:rsidRPr="00314B80">
        <w:rPr>
          <w:rStyle w:val="Emphasis"/>
          <w:sz w:val="28"/>
          <w:lang w:val="vi-VN"/>
        </w:rPr>
        <w:t>“Xây dựng trường học thân thiện, học sinh tích cực</w:t>
      </w:r>
      <w:r w:rsidRPr="00314B80">
        <w:rPr>
          <w:sz w:val="28"/>
          <w:szCs w:val="28"/>
          <w:lang w:val="vi-VN"/>
        </w:rPr>
        <w:t>” và cuộc vận động: “</w:t>
      </w:r>
      <w:r w:rsidRPr="00314B80">
        <w:rPr>
          <w:rStyle w:val="Emphasis"/>
          <w:sz w:val="28"/>
          <w:lang w:val="vi-VN"/>
        </w:rPr>
        <w:t>Mỗi Thầy cô giáo là một tấm gương đạo đức, tự học, sáng tạo</w:t>
      </w:r>
      <w:r w:rsidRPr="00314B80">
        <w:rPr>
          <w:sz w:val="28"/>
          <w:szCs w:val="28"/>
          <w:lang w:val="vi-VN"/>
        </w:rPr>
        <w:t>”; cuộc vận động “</w:t>
      </w:r>
      <w:r w:rsidRPr="00314B80">
        <w:rPr>
          <w:i/>
          <w:sz w:val="28"/>
          <w:szCs w:val="28"/>
          <w:lang w:val="vi-VN"/>
        </w:rPr>
        <w:t xml:space="preserve">Học tập và làm theo tấm gương đạo đức Hồ Chí Minh”; cuộc vận động “Dân chủ, kỷ cương, tình thương, trách nhiệm”; </w:t>
      </w:r>
      <w:r w:rsidRPr="00314B80">
        <w:rPr>
          <w:sz w:val="28"/>
          <w:szCs w:val="28"/>
          <w:lang w:val="vi-VN"/>
        </w:rPr>
        <w:t>trong nhà trường.</w:t>
      </w:r>
    </w:p>
    <w:p w:rsidR="007D78F2" w:rsidRPr="00314B80" w:rsidRDefault="007D78F2" w:rsidP="007D78F2">
      <w:pPr>
        <w:pStyle w:val="NormalWeb"/>
        <w:spacing w:before="0" w:beforeAutospacing="0" w:after="0" w:afterAutospacing="0" w:line="300" w:lineRule="auto"/>
        <w:ind w:firstLine="720"/>
        <w:jc w:val="both"/>
        <w:rPr>
          <w:b/>
          <w:sz w:val="28"/>
          <w:szCs w:val="28"/>
          <w:lang w:val="vi-VN"/>
        </w:rPr>
      </w:pPr>
      <w:r w:rsidRPr="00314B80">
        <w:rPr>
          <w:b/>
          <w:sz w:val="28"/>
          <w:szCs w:val="28"/>
          <w:lang w:val="vi-VN"/>
        </w:rPr>
        <w:t>2. Các nội dung và giải pháp thực hiện:</w:t>
      </w:r>
    </w:p>
    <w:p w:rsidR="007D78F2" w:rsidRPr="000B3908" w:rsidRDefault="007D78F2" w:rsidP="007D78F2">
      <w:pPr>
        <w:spacing w:line="300" w:lineRule="auto"/>
        <w:ind w:firstLine="720"/>
        <w:jc w:val="both"/>
        <w:rPr>
          <w:i/>
          <w:sz w:val="28"/>
          <w:szCs w:val="28"/>
          <w:lang w:val="vi-VN"/>
        </w:rPr>
      </w:pPr>
      <w:r w:rsidRPr="000B3908">
        <w:rPr>
          <w:i/>
          <w:sz w:val="28"/>
          <w:szCs w:val="28"/>
          <w:lang w:val="vi-VN"/>
        </w:rPr>
        <w:t>2.1. Đẩy mạnh công tác tuyên truyền về phòng, chống bạo lực học đường</w:t>
      </w:r>
      <w:r w:rsidR="00E6772B">
        <w:rPr>
          <w:i/>
          <w:sz w:val="28"/>
          <w:szCs w:val="28"/>
        </w:rPr>
        <w:t>, xâm hại trẻ em</w:t>
      </w:r>
      <w:r w:rsidRPr="000B3908">
        <w:rPr>
          <w:i/>
          <w:sz w:val="28"/>
          <w:szCs w:val="28"/>
          <w:lang w:val="vi-VN"/>
        </w:rPr>
        <w:t>:</w:t>
      </w:r>
    </w:p>
    <w:p w:rsidR="007D78F2" w:rsidRPr="00004581" w:rsidRDefault="007D78F2" w:rsidP="007D78F2">
      <w:pPr>
        <w:spacing w:line="300" w:lineRule="auto"/>
        <w:ind w:firstLine="720"/>
        <w:jc w:val="both"/>
        <w:rPr>
          <w:sz w:val="28"/>
          <w:szCs w:val="28"/>
          <w:lang w:val="vi-VN"/>
        </w:rPr>
      </w:pPr>
      <w:r w:rsidRPr="00314B80">
        <w:rPr>
          <w:sz w:val="28"/>
          <w:szCs w:val="28"/>
          <w:lang w:val="vi-VN"/>
        </w:rPr>
        <w:t>Tiếp tục triển khai quán triệt đầy đủ nội dung các văn bản chỉ đạo của Ngành, của thị ủy, Sở Giáo dục và Đào tạo tỉnh Quảng Ninh; việc triển khai cần phải được xây dựng kế hoạch cụ thể cho từng nội dung, thời gian thực hiện, người thực hiện, hình thức tổ chức thực hiện và thủ trưởng đơn vị phải phê duyệt kế hoạch, đôn đốc</w:t>
      </w:r>
      <w:r>
        <w:rPr>
          <w:sz w:val="28"/>
          <w:szCs w:val="28"/>
          <w:lang w:val="vi-VN"/>
        </w:rPr>
        <w:t xml:space="preserve"> theo dõi kiểm tra thường xuyên</w:t>
      </w:r>
      <w:r w:rsidRPr="00004581">
        <w:rPr>
          <w:sz w:val="28"/>
          <w:szCs w:val="28"/>
          <w:lang w:val="vi-VN"/>
        </w:rPr>
        <w:t>;</w:t>
      </w:r>
    </w:p>
    <w:p w:rsidR="007D78F2" w:rsidRPr="00004581" w:rsidRDefault="007D78F2" w:rsidP="007D78F2">
      <w:pPr>
        <w:spacing w:line="300" w:lineRule="auto"/>
        <w:ind w:firstLine="720"/>
        <w:jc w:val="both"/>
        <w:rPr>
          <w:sz w:val="28"/>
          <w:szCs w:val="28"/>
          <w:lang w:val="vi-VN"/>
        </w:rPr>
      </w:pPr>
      <w:r w:rsidRPr="00314B80">
        <w:rPr>
          <w:sz w:val="28"/>
          <w:szCs w:val="28"/>
          <w:lang w:val="vi-VN"/>
        </w:rPr>
        <w:t xml:space="preserve"> Tổ chức ký cam kết</w:t>
      </w:r>
      <w:r>
        <w:rPr>
          <w:sz w:val="28"/>
          <w:szCs w:val="28"/>
          <w:lang w:val="vi-VN"/>
        </w:rPr>
        <w:t xml:space="preserve"> giữa GVCN, </w:t>
      </w:r>
      <w:r w:rsidRPr="00C67BD3">
        <w:rPr>
          <w:sz w:val="28"/>
          <w:szCs w:val="28"/>
          <w:lang w:val="vi-VN"/>
        </w:rPr>
        <w:t>c</w:t>
      </w:r>
      <w:r>
        <w:rPr>
          <w:sz w:val="28"/>
          <w:szCs w:val="28"/>
          <w:lang w:val="vi-VN"/>
        </w:rPr>
        <w:t xml:space="preserve">ha mẹ học sinh và </w:t>
      </w:r>
      <w:r w:rsidRPr="00C67BD3">
        <w:rPr>
          <w:sz w:val="28"/>
          <w:szCs w:val="28"/>
          <w:lang w:val="vi-VN"/>
        </w:rPr>
        <w:t>h</w:t>
      </w:r>
      <w:r w:rsidRPr="00314B80">
        <w:rPr>
          <w:sz w:val="28"/>
          <w:szCs w:val="28"/>
          <w:lang w:val="vi-VN"/>
        </w:rPr>
        <w:t>ọc sinh về việc “</w:t>
      </w:r>
      <w:r w:rsidRPr="00314B80">
        <w:rPr>
          <w:i/>
          <w:sz w:val="28"/>
          <w:szCs w:val="28"/>
          <w:lang w:val="vi-VN"/>
        </w:rPr>
        <w:t>Nói không với hành vi bạo lực học đường</w:t>
      </w:r>
      <w:r w:rsidRPr="00314B80">
        <w:rPr>
          <w:sz w:val="28"/>
          <w:szCs w:val="28"/>
          <w:lang w:val="vi-VN"/>
        </w:rPr>
        <w:t xml:space="preserve">” kèm </w:t>
      </w:r>
      <w:r>
        <w:rPr>
          <w:sz w:val="28"/>
          <w:szCs w:val="28"/>
          <w:lang w:val="vi-VN"/>
        </w:rPr>
        <w:t>theo các quy định xử lý cụ thể</w:t>
      </w:r>
      <w:r w:rsidRPr="00004581">
        <w:rPr>
          <w:sz w:val="28"/>
          <w:szCs w:val="28"/>
          <w:lang w:val="vi-VN"/>
        </w:rPr>
        <w:t>;</w:t>
      </w:r>
    </w:p>
    <w:p w:rsidR="007D78F2" w:rsidRPr="00004581" w:rsidRDefault="007D78F2" w:rsidP="007D78F2">
      <w:pPr>
        <w:spacing w:line="300" w:lineRule="auto"/>
        <w:ind w:firstLine="720"/>
        <w:jc w:val="both"/>
        <w:rPr>
          <w:sz w:val="28"/>
          <w:szCs w:val="28"/>
          <w:lang w:val="vi-VN"/>
        </w:rPr>
      </w:pPr>
      <w:r w:rsidRPr="00314B80">
        <w:rPr>
          <w:sz w:val="28"/>
          <w:szCs w:val="28"/>
          <w:lang w:val="vi-VN"/>
        </w:rPr>
        <w:t xml:space="preserve">- Tăng cường việc tuyên truyền giáo dục pháp luật cho cán bộ, giáo viên và học sinh, thực hiện </w:t>
      </w:r>
      <w:r>
        <w:rPr>
          <w:sz w:val="28"/>
          <w:szCs w:val="28"/>
          <w:lang w:val="vi-VN"/>
        </w:rPr>
        <w:t>sống và làm việc theo pháp luật</w:t>
      </w:r>
      <w:r w:rsidRPr="00004581">
        <w:rPr>
          <w:sz w:val="28"/>
          <w:szCs w:val="28"/>
          <w:lang w:val="vi-VN"/>
        </w:rPr>
        <w:t>;</w:t>
      </w:r>
    </w:p>
    <w:p w:rsidR="007D78F2" w:rsidRPr="00314B80" w:rsidRDefault="007D78F2" w:rsidP="007D78F2">
      <w:pPr>
        <w:spacing w:line="300" w:lineRule="auto"/>
        <w:ind w:firstLine="720"/>
        <w:jc w:val="both"/>
        <w:rPr>
          <w:sz w:val="28"/>
          <w:szCs w:val="28"/>
          <w:lang w:val="vi-VN"/>
        </w:rPr>
      </w:pPr>
      <w:r w:rsidRPr="00314B80">
        <w:rPr>
          <w:sz w:val="28"/>
          <w:szCs w:val="28"/>
          <w:lang w:val="vi-VN"/>
        </w:rPr>
        <w:t>- Tổ chức cho học sinh được học tập, thảo luận, ký cam kết về nội quy, quy định của nhà trường về quyền và nhiệm vụ của người học sinh theo quy định của Điều lệ trường tiểu học. Giao cho GVCN các lớp thông qua sinh hoạt cuối tuần…. để thường xuyên tuyên truyền về nội quy, quy định của nhà trường. Đặc biệt quan tâm chú ý như:</w:t>
      </w:r>
    </w:p>
    <w:p w:rsidR="007D78F2" w:rsidRDefault="007D78F2" w:rsidP="007D78F2">
      <w:pPr>
        <w:spacing w:line="300" w:lineRule="auto"/>
        <w:ind w:firstLine="720"/>
        <w:jc w:val="both"/>
        <w:rPr>
          <w:sz w:val="28"/>
          <w:szCs w:val="28"/>
        </w:rPr>
      </w:pPr>
      <w:r w:rsidRPr="00314B80">
        <w:rPr>
          <w:sz w:val="28"/>
          <w:szCs w:val="28"/>
          <w:lang w:val="vi-VN"/>
        </w:rPr>
        <w:t>+ Nghiê</w:t>
      </w:r>
      <w:r>
        <w:rPr>
          <w:sz w:val="28"/>
          <w:szCs w:val="28"/>
          <w:lang w:val="vi-VN"/>
        </w:rPr>
        <w:t>m cấm học sinh gây gỗ đánh nhau</w:t>
      </w:r>
      <w:r w:rsidRPr="00C67BD3">
        <w:rPr>
          <w:sz w:val="28"/>
          <w:szCs w:val="28"/>
          <w:lang w:val="vi-VN"/>
        </w:rPr>
        <w:t>;</w:t>
      </w:r>
      <w:r w:rsidRPr="00314B80">
        <w:rPr>
          <w:sz w:val="28"/>
          <w:szCs w:val="28"/>
          <w:lang w:val="vi-VN"/>
        </w:rPr>
        <w:t xml:space="preserve"> </w:t>
      </w:r>
    </w:p>
    <w:p w:rsidR="007D78F2" w:rsidRDefault="007D78F2" w:rsidP="007D78F2">
      <w:pPr>
        <w:spacing w:line="300" w:lineRule="auto"/>
        <w:jc w:val="both"/>
        <w:rPr>
          <w:sz w:val="28"/>
          <w:szCs w:val="28"/>
        </w:rPr>
      </w:pPr>
      <w:r w:rsidRPr="00314B80">
        <w:rPr>
          <w:sz w:val="28"/>
          <w:szCs w:val="28"/>
          <w:lang w:val="vi-VN"/>
        </w:rPr>
        <w:tab/>
        <w:t xml:space="preserve">+ Nghiêm cấm việc tàng trữ, sử dụng vũ khí, vật liệu nổ và các loại hung khí </w:t>
      </w:r>
    </w:p>
    <w:p w:rsidR="007D78F2" w:rsidRPr="00004581" w:rsidRDefault="007D78F2" w:rsidP="007D78F2">
      <w:pPr>
        <w:spacing w:line="300" w:lineRule="auto"/>
        <w:jc w:val="both"/>
        <w:rPr>
          <w:sz w:val="28"/>
          <w:szCs w:val="28"/>
        </w:rPr>
      </w:pPr>
      <w:r>
        <w:rPr>
          <w:sz w:val="28"/>
          <w:szCs w:val="28"/>
          <w:lang w:val="vi-VN"/>
        </w:rPr>
        <w:lastRenderedPageBreak/>
        <w:t>có khả năng gây sát thương cao</w:t>
      </w:r>
      <w:r>
        <w:rPr>
          <w:sz w:val="28"/>
          <w:szCs w:val="28"/>
        </w:rPr>
        <w:t>;</w:t>
      </w:r>
    </w:p>
    <w:p w:rsidR="007D78F2" w:rsidRPr="00004581" w:rsidRDefault="007D78F2" w:rsidP="007D78F2">
      <w:pPr>
        <w:spacing w:line="300" w:lineRule="auto"/>
        <w:jc w:val="both"/>
        <w:rPr>
          <w:sz w:val="28"/>
          <w:szCs w:val="28"/>
          <w:lang w:val="vi-VN"/>
        </w:rPr>
      </w:pPr>
      <w:r w:rsidRPr="00314B80">
        <w:rPr>
          <w:sz w:val="28"/>
          <w:szCs w:val="28"/>
          <w:lang w:val="vi-VN"/>
        </w:rPr>
        <w:tab/>
        <w:t>+ Nghiêm cấm việc tự ý tổ chức đi chơi, tham quan, tắm ao hồ, sông suối, tham gia các trò chơi nguy hi</w:t>
      </w:r>
      <w:r>
        <w:rPr>
          <w:sz w:val="28"/>
          <w:szCs w:val="28"/>
          <w:lang w:val="vi-VN"/>
        </w:rPr>
        <w:t>ểm, kích động bạo lực</w:t>
      </w:r>
      <w:r w:rsidRPr="00004581">
        <w:rPr>
          <w:sz w:val="28"/>
          <w:szCs w:val="28"/>
          <w:lang w:val="vi-VN"/>
        </w:rPr>
        <w:t>;</w:t>
      </w:r>
    </w:p>
    <w:p w:rsidR="007D78F2" w:rsidRPr="00314B80" w:rsidRDefault="007D78F2" w:rsidP="007D78F2">
      <w:pPr>
        <w:spacing w:line="300" w:lineRule="auto"/>
        <w:jc w:val="both"/>
        <w:rPr>
          <w:sz w:val="28"/>
          <w:szCs w:val="28"/>
          <w:lang w:val="vi-VN"/>
        </w:rPr>
      </w:pPr>
      <w:r w:rsidRPr="00314B80">
        <w:rPr>
          <w:sz w:val="28"/>
          <w:szCs w:val="28"/>
          <w:lang w:val="vi-VN"/>
        </w:rPr>
        <w:tab/>
        <w:t>- Thành lập và duy trì tốt hoạt động đội cờ đỏ nhằm thường xuyên kiểm tra việc chấp hành nội quy, quy định của học sinh hàng ngày. Cụ thể:</w:t>
      </w:r>
    </w:p>
    <w:p w:rsidR="007D78F2" w:rsidRPr="00314B80" w:rsidRDefault="007D78F2" w:rsidP="007D78F2">
      <w:pPr>
        <w:spacing w:line="300" w:lineRule="auto"/>
        <w:jc w:val="both"/>
        <w:rPr>
          <w:sz w:val="28"/>
          <w:szCs w:val="28"/>
          <w:lang w:val="vi-VN"/>
        </w:rPr>
      </w:pPr>
      <w:r w:rsidRPr="00314B80">
        <w:rPr>
          <w:sz w:val="28"/>
          <w:szCs w:val="28"/>
          <w:lang w:val="vi-VN"/>
        </w:rPr>
        <w:tab/>
        <w:t>+ Việc chấp hành về nề nếp, trang phục, đầu tóc, giày dép….</w:t>
      </w:r>
    </w:p>
    <w:p w:rsidR="007D78F2" w:rsidRPr="00004581" w:rsidRDefault="007D78F2" w:rsidP="007D78F2">
      <w:pPr>
        <w:spacing w:line="300" w:lineRule="auto"/>
        <w:jc w:val="both"/>
        <w:rPr>
          <w:sz w:val="28"/>
          <w:szCs w:val="28"/>
          <w:lang w:val="vi-VN"/>
        </w:rPr>
      </w:pPr>
      <w:r w:rsidRPr="00314B80">
        <w:rPr>
          <w:sz w:val="28"/>
          <w:szCs w:val="28"/>
          <w:lang w:val="vi-VN"/>
        </w:rPr>
        <w:tab/>
        <w:t>+ Phát hiện và ngăn ngừa học sinh mang hung khí đến trường</w:t>
      </w:r>
      <w:r w:rsidRPr="00004581">
        <w:rPr>
          <w:sz w:val="28"/>
          <w:szCs w:val="28"/>
          <w:lang w:val="vi-VN"/>
        </w:rPr>
        <w:t>;</w:t>
      </w:r>
    </w:p>
    <w:p w:rsidR="007D78F2" w:rsidRPr="00314B80" w:rsidRDefault="007D78F2" w:rsidP="007D78F2">
      <w:pPr>
        <w:spacing w:line="300" w:lineRule="auto"/>
        <w:jc w:val="both"/>
        <w:rPr>
          <w:sz w:val="28"/>
          <w:szCs w:val="28"/>
          <w:lang w:val="vi-VN"/>
        </w:rPr>
      </w:pPr>
      <w:r w:rsidRPr="00314B80">
        <w:rPr>
          <w:sz w:val="28"/>
          <w:szCs w:val="28"/>
          <w:lang w:val="vi-VN"/>
        </w:rPr>
        <w:tab/>
        <w:t>+ Kiểm tra chuẩn bị bài của học sinh…</w:t>
      </w:r>
    </w:p>
    <w:p w:rsidR="007D78F2" w:rsidRPr="00004581" w:rsidRDefault="007D78F2" w:rsidP="007D78F2">
      <w:pPr>
        <w:spacing w:line="300" w:lineRule="auto"/>
        <w:jc w:val="both"/>
        <w:rPr>
          <w:sz w:val="28"/>
          <w:szCs w:val="28"/>
          <w:lang w:val="vi-VN"/>
        </w:rPr>
      </w:pPr>
      <w:r w:rsidRPr="00314B80">
        <w:rPr>
          <w:sz w:val="28"/>
          <w:szCs w:val="28"/>
          <w:lang w:val="vi-VN"/>
        </w:rPr>
        <w:tab/>
      </w:r>
      <w:r w:rsidRPr="00314B80">
        <w:rPr>
          <w:i/>
          <w:sz w:val="28"/>
          <w:szCs w:val="28"/>
          <w:lang w:val="vi-VN"/>
        </w:rPr>
        <w:t>- Phối hợp với PHHS:</w:t>
      </w:r>
      <w:r w:rsidRPr="00314B80">
        <w:rPr>
          <w:sz w:val="28"/>
          <w:szCs w:val="28"/>
          <w:lang w:val="vi-VN"/>
        </w:rPr>
        <w:t xml:space="preserve"> Thông qua hội nghị PHHS đầu năm, nhà trường phổ biến và triển khai tới toàn thể PHHS những nội quy, quy định của nhà t</w:t>
      </w:r>
      <w:r>
        <w:rPr>
          <w:sz w:val="28"/>
          <w:szCs w:val="28"/>
          <w:lang w:val="vi-VN"/>
        </w:rPr>
        <w:t>rường có liên quan đến học sinh</w:t>
      </w:r>
      <w:r w:rsidRPr="00004581">
        <w:rPr>
          <w:sz w:val="28"/>
          <w:szCs w:val="28"/>
          <w:lang w:val="vi-VN"/>
        </w:rPr>
        <w:t>;</w:t>
      </w:r>
    </w:p>
    <w:p w:rsidR="007D78F2" w:rsidRPr="00004581" w:rsidRDefault="007D78F2" w:rsidP="007D78F2">
      <w:pPr>
        <w:spacing w:line="300" w:lineRule="auto"/>
        <w:jc w:val="both"/>
        <w:rPr>
          <w:sz w:val="28"/>
          <w:szCs w:val="28"/>
          <w:lang w:val="vi-VN"/>
        </w:rPr>
      </w:pPr>
      <w:r w:rsidRPr="00314B80">
        <w:rPr>
          <w:sz w:val="28"/>
          <w:szCs w:val="28"/>
          <w:lang w:val="vi-VN"/>
        </w:rPr>
        <w:tab/>
        <w:t>Lập hồ sơ theo dõi đối với những học sinh thường xuyên vi phạm nội quy. Thông tin kịp thời tới gia đình học sinh để phối kết hợp trong việc giáo dục</w:t>
      </w:r>
      <w:r>
        <w:rPr>
          <w:sz w:val="28"/>
          <w:szCs w:val="28"/>
          <w:lang w:val="vi-VN"/>
        </w:rPr>
        <w:t xml:space="preserve"> những học sinh vi phạm kỉ luật</w:t>
      </w:r>
      <w:r w:rsidRPr="00004581">
        <w:rPr>
          <w:sz w:val="28"/>
          <w:szCs w:val="28"/>
          <w:lang w:val="vi-VN"/>
        </w:rPr>
        <w:t>;</w:t>
      </w:r>
    </w:p>
    <w:p w:rsidR="007D78F2" w:rsidRPr="00004581" w:rsidRDefault="007D78F2" w:rsidP="007D78F2">
      <w:pPr>
        <w:spacing w:line="300" w:lineRule="auto"/>
        <w:jc w:val="both"/>
        <w:rPr>
          <w:sz w:val="28"/>
          <w:szCs w:val="28"/>
          <w:lang w:val="vi-VN"/>
        </w:rPr>
      </w:pPr>
      <w:r w:rsidRPr="00314B80">
        <w:rPr>
          <w:sz w:val="28"/>
          <w:szCs w:val="28"/>
          <w:lang w:val="vi-VN"/>
        </w:rPr>
        <w:tab/>
      </w:r>
      <w:r w:rsidRPr="00314B80">
        <w:rPr>
          <w:i/>
          <w:sz w:val="28"/>
          <w:szCs w:val="28"/>
          <w:lang w:val="vi-VN"/>
        </w:rPr>
        <w:t xml:space="preserve">- Phối hợp với chính quyền địa phương: </w:t>
      </w:r>
      <w:r w:rsidRPr="00314B80">
        <w:rPr>
          <w:sz w:val="28"/>
          <w:szCs w:val="28"/>
          <w:lang w:val="vi-VN"/>
        </w:rPr>
        <w:t xml:space="preserve">Phối hợp với công an địa phương để tổ chức các buổi nói chuyện chuyên đề về các nội dung liên quan tới bạo lực học đường và các hành vi vi phạm pháp luật </w:t>
      </w:r>
      <w:r>
        <w:rPr>
          <w:sz w:val="28"/>
          <w:szCs w:val="28"/>
          <w:lang w:val="vi-VN"/>
        </w:rPr>
        <w:t>trong lứa tuổi thanh thiếu niên</w:t>
      </w:r>
      <w:r w:rsidRPr="00004581">
        <w:rPr>
          <w:sz w:val="28"/>
          <w:szCs w:val="28"/>
          <w:lang w:val="vi-VN"/>
        </w:rPr>
        <w:t>;</w:t>
      </w:r>
    </w:p>
    <w:p w:rsidR="007D78F2" w:rsidRPr="00004581" w:rsidRDefault="007D78F2" w:rsidP="007D78F2">
      <w:pPr>
        <w:spacing w:line="300" w:lineRule="auto"/>
        <w:jc w:val="both"/>
        <w:rPr>
          <w:sz w:val="28"/>
          <w:szCs w:val="28"/>
          <w:lang w:val="vi-VN"/>
        </w:rPr>
      </w:pPr>
      <w:r w:rsidRPr="00314B80">
        <w:rPr>
          <w:sz w:val="28"/>
          <w:szCs w:val="28"/>
          <w:lang w:val="vi-VN"/>
        </w:rPr>
        <w:tab/>
        <w:t xml:space="preserve"> Phối hợp với chính quyền địa phương, cung cấp danh sách những học sinh vi phạm cho cơ quan chức năng để phối hợp giáo dụ</w:t>
      </w:r>
      <w:r>
        <w:rPr>
          <w:sz w:val="28"/>
          <w:szCs w:val="28"/>
          <w:lang w:val="vi-VN"/>
        </w:rPr>
        <w:t>c và có sự răn đe khi cần thiết</w:t>
      </w:r>
      <w:r w:rsidRPr="00004581">
        <w:rPr>
          <w:sz w:val="28"/>
          <w:szCs w:val="28"/>
          <w:lang w:val="vi-VN"/>
        </w:rPr>
        <w:t>;</w:t>
      </w:r>
    </w:p>
    <w:p w:rsidR="007D78F2" w:rsidRPr="00004581" w:rsidRDefault="007D78F2" w:rsidP="007D78F2">
      <w:pPr>
        <w:spacing w:line="300" w:lineRule="auto"/>
        <w:jc w:val="both"/>
        <w:rPr>
          <w:sz w:val="28"/>
          <w:szCs w:val="28"/>
          <w:lang w:val="vi-VN"/>
        </w:rPr>
      </w:pPr>
      <w:r w:rsidRPr="00314B80">
        <w:rPr>
          <w:sz w:val="28"/>
          <w:szCs w:val="28"/>
          <w:lang w:val="vi-VN"/>
        </w:rPr>
        <w:tab/>
        <w:t xml:space="preserve"> Thông báo về nơi cư trú với những trường hợp học sinh chây ỳ trong rèn luyện, thường xuyên vi phạm kỷ luật để nâng cao trách nhiệm của gia </w:t>
      </w:r>
      <w:r>
        <w:rPr>
          <w:sz w:val="28"/>
          <w:szCs w:val="28"/>
          <w:lang w:val="vi-VN"/>
        </w:rPr>
        <w:t>đình trong việc giáo dục con em</w:t>
      </w:r>
      <w:r w:rsidRPr="00004581">
        <w:rPr>
          <w:sz w:val="28"/>
          <w:szCs w:val="28"/>
          <w:lang w:val="vi-VN"/>
        </w:rPr>
        <w:t>;</w:t>
      </w:r>
    </w:p>
    <w:p w:rsidR="007D78F2" w:rsidRPr="00314B80" w:rsidRDefault="007D78F2" w:rsidP="007D78F2">
      <w:pPr>
        <w:spacing w:line="300" w:lineRule="auto"/>
        <w:ind w:firstLine="720"/>
        <w:jc w:val="both"/>
        <w:rPr>
          <w:sz w:val="28"/>
          <w:szCs w:val="28"/>
        </w:rPr>
      </w:pPr>
      <w:r w:rsidRPr="00314B80">
        <w:rPr>
          <w:sz w:val="28"/>
          <w:szCs w:val="28"/>
          <w:lang w:val="vi-VN"/>
        </w:rPr>
        <w:t xml:space="preserve">   Đề nghị với Chính quyền địa phương quản lí tốt các điểm kinh doanh internet ở gần khu vực trường học. Cần có biện pháp bắt buộc chủ  tiệm internet cam kết không được cho học sinh chơi game hoặc chơi game qua đêm và vào giờ hành chính. </w:t>
      </w:r>
    </w:p>
    <w:p w:rsidR="007D78F2" w:rsidRPr="000B3908" w:rsidRDefault="007D78F2" w:rsidP="007D78F2">
      <w:pPr>
        <w:spacing w:line="300" w:lineRule="auto"/>
        <w:ind w:firstLine="720"/>
        <w:jc w:val="both"/>
        <w:rPr>
          <w:i/>
          <w:sz w:val="28"/>
          <w:szCs w:val="28"/>
          <w:lang w:val="vi-VN"/>
        </w:rPr>
      </w:pPr>
      <w:r w:rsidRPr="000B3908">
        <w:rPr>
          <w:i/>
          <w:sz w:val="28"/>
          <w:szCs w:val="28"/>
          <w:lang w:val="vi-VN"/>
        </w:rPr>
        <w:t>2.2. Tích hợp nội dung giáo dục phòng, chống bạo lực học đường</w:t>
      </w:r>
      <w:r w:rsidR="00E6772B">
        <w:rPr>
          <w:i/>
          <w:sz w:val="28"/>
          <w:szCs w:val="28"/>
        </w:rPr>
        <w:t>, xâm hại trẻ em</w:t>
      </w:r>
      <w:r w:rsidRPr="000B3908">
        <w:rPr>
          <w:i/>
          <w:sz w:val="28"/>
          <w:szCs w:val="28"/>
          <w:lang w:val="vi-VN"/>
        </w:rPr>
        <w:t xml:space="preserve"> vào các môn học, các hoạt động giáo dục:</w:t>
      </w:r>
    </w:p>
    <w:p w:rsidR="007D78F2" w:rsidRPr="00314B80" w:rsidRDefault="007D78F2" w:rsidP="007D78F2">
      <w:pPr>
        <w:spacing w:line="300" w:lineRule="auto"/>
        <w:ind w:firstLine="720"/>
        <w:jc w:val="both"/>
        <w:rPr>
          <w:spacing w:val="-4"/>
          <w:sz w:val="28"/>
          <w:szCs w:val="28"/>
          <w:lang w:val="vi-VN"/>
        </w:rPr>
      </w:pPr>
      <w:r w:rsidRPr="00314B80">
        <w:rPr>
          <w:sz w:val="28"/>
          <w:szCs w:val="28"/>
          <w:lang w:val="vi-VN"/>
        </w:rPr>
        <w:t xml:space="preserve">Nhà trường xây dựng kế hoạch nội dung thực hiện </w:t>
      </w:r>
      <w:r w:rsidRPr="00C67BD3">
        <w:rPr>
          <w:spacing w:val="-4"/>
          <w:sz w:val="28"/>
          <w:szCs w:val="28"/>
          <w:lang w:val="vi-VN"/>
        </w:rPr>
        <w:t>tích hợp vào các môn học và các hoạt động giáo dục ngoại khóa, tập thể, c</w:t>
      </w:r>
      <w:r>
        <w:rPr>
          <w:spacing w:val="-4"/>
          <w:sz w:val="28"/>
          <w:szCs w:val="28"/>
          <w:lang w:val="vi-VN"/>
        </w:rPr>
        <w:t>ụ thể trong năm học 20</w:t>
      </w:r>
      <w:r w:rsidR="00E6772B">
        <w:rPr>
          <w:spacing w:val="-4"/>
          <w:sz w:val="28"/>
          <w:szCs w:val="28"/>
        </w:rPr>
        <w:t>21</w:t>
      </w:r>
      <w:r>
        <w:rPr>
          <w:spacing w:val="-4"/>
          <w:sz w:val="28"/>
          <w:szCs w:val="28"/>
          <w:lang w:val="vi-VN"/>
        </w:rPr>
        <w:t>- 20</w:t>
      </w:r>
      <w:r w:rsidR="00E6772B">
        <w:rPr>
          <w:spacing w:val="-4"/>
          <w:sz w:val="28"/>
          <w:szCs w:val="28"/>
        </w:rPr>
        <w:t>25</w:t>
      </w:r>
      <w:r w:rsidRPr="00314B80">
        <w:rPr>
          <w:spacing w:val="-4"/>
          <w:sz w:val="28"/>
          <w:szCs w:val="28"/>
          <w:lang w:val="vi-VN"/>
        </w:rPr>
        <w:t xml:space="preserve"> tập trung vào các nội dung sau:</w:t>
      </w:r>
    </w:p>
    <w:p w:rsidR="007D78F2" w:rsidRPr="00AA48CE" w:rsidRDefault="007D78F2" w:rsidP="007D78F2">
      <w:pPr>
        <w:spacing w:line="300" w:lineRule="auto"/>
        <w:ind w:firstLine="720"/>
        <w:jc w:val="both"/>
        <w:rPr>
          <w:spacing w:val="-4"/>
          <w:sz w:val="28"/>
          <w:szCs w:val="28"/>
          <w:lang w:val="vi-VN"/>
        </w:rPr>
      </w:pPr>
      <w:r w:rsidRPr="00314B80">
        <w:rPr>
          <w:spacing w:val="-4"/>
          <w:sz w:val="28"/>
          <w:szCs w:val="28"/>
          <w:lang w:val="vi-VN"/>
        </w:rPr>
        <w:t>+ Tiếp tục thực hiện phong trào thi đua Dạy tốt- Học tốt; thực hiện việc treo khẩu h</w:t>
      </w:r>
      <w:r>
        <w:rPr>
          <w:spacing w:val="-4"/>
          <w:sz w:val="28"/>
          <w:szCs w:val="28"/>
          <w:lang w:val="vi-VN"/>
        </w:rPr>
        <w:t>iệu trong khuôn viên nhà trường</w:t>
      </w:r>
      <w:r w:rsidRPr="00AA48CE">
        <w:rPr>
          <w:spacing w:val="-4"/>
          <w:sz w:val="28"/>
          <w:szCs w:val="28"/>
          <w:lang w:val="vi-VN"/>
        </w:rPr>
        <w:t>;</w:t>
      </w:r>
    </w:p>
    <w:p w:rsidR="007D78F2" w:rsidRPr="00AA48CE" w:rsidRDefault="007D78F2" w:rsidP="007D78F2">
      <w:pPr>
        <w:spacing w:line="300" w:lineRule="auto"/>
        <w:ind w:firstLine="720"/>
        <w:jc w:val="both"/>
        <w:rPr>
          <w:spacing w:val="-4"/>
          <w:sz w:val="28"/>
          <w:szCs w:val="28"/>
          <w:lang w:val="vi-VN"/>
        </w:rPr>
      </w:pPr>
      <w:r w:rsidRPr="00314B80">
        <w:rPr>
          <w:spacing w:val="-4"/>
          <w:sz w:val="28"/>
          <w:szCs w:val="28"/>
          <w:lang w:val="vi-VN"/>
        </w:rPr>
        <w:t>+ Thực hiện và duy trì hát Quốc ca trong các lễ chào cờ; tổ chức hướng dẫn và tập thể dục giữa giờ cho học sinh tiểu h</w:t>
      </w:r>
      <w:r>
        <w:rPr>
          <w:spacing w:val="-4"/>
          <w:sz w:val="28"/>
          <w:szCs w:val="28"/>
          <w:lang w:val="vi-VN"/>
        </w:rPr>
        <w:t>ọc, hô khẩu ngữ sau tập thể dục</w:t>
      </w:r>
      <w:r w:rsidRPr="00AA48CE">
        <w:rPr>
          <w:spacing w:val="-4"/>
          <w:sz w:val="28"/>
          <w:szCs w:val="28"/>
          <w:lang w:val="vi-VN"/>
        </w:rPr>
        <w:t>;</w:t>
      </w:r>
    </w:p>
    <w:p w:rsidR="007D78F2" w:rsidRPr="00AA48CE" w:rsidRDefault="007D78F2" w:rsidP="00E61A41">
      <w:pPr>
        <w:spacing w:line="300" w:lineRule="auto"/>
        <w:ind w:firstLine="720"/>
        <w:jc w:val="both"/>
        <w:rPr>
          <w:spacing w:val="-4"/>
          <w:sz w:val="28"/>
          <w:szCs w:val="28"/>
        </w:rPr>
      </w:pPr>
      <w:r w:rsidRPr="00314B80">
        <w:rPr>
          <w:spacing w:val="-4"/>
          <w:sz w:val="28"/>
          <w:szCs w:val="28"/>
          <w:lang w:val="vi-VN"/>
        </w:rPr>
        <w:lastRenderedPageBreak/>
        <w:t>+ Quy định việc tổ chức cho học sinh tiểu học, trực tiếp lao động vệ sinh trường lớp và các công tr</w:t>
      </w:r>
      <w:r>
        <w:rPr>
          <w:spacing w:val="-4"/>
          <w:sz w:val="28"/>
          <w:szCs w:val="28"/>
          <w:lang w:val="vi-VN"/>
        </w:rPr>
        <w:t>ình trong khuôn viên nhà trường</w:t>
      </w:r>
      <w:r>
        <w:rPr>
          <w:spacing w:val="-4"/>
          <w:sz w:val="28"/>
          <w:szCs w:val="28"/>
        </w:rPr>
        <w:t>;</w:t>
      </w:r>
    </w:p>
    <w:p w:rsidR="007D78F2" w:rsidRPr="00AA48CE" w:rsidRDefault="007D78F2" w:rsidP="007D78F2">
      <w:pPr>
        <w:spacing w:line="300" w:lineRule="auto"/>
        <w:ind w:firstLine="720"/>
        <w:jc w:val="both"/>
        <w:rPr>
          <w:spacing w:val="-4"/>
          <w:sz w:val="28"/>
          <w:szCs w:val="28"/>
        </w:rPr>
      </w:pPr>
      <w:r w:rsidRPr="00314B80">
        <w:rPr>
          <w:spacing w:val="-4"/>
          <w:sz w:val="28"/>
          <w:szCs w:val="28"/>
          <w:lang w:val="vi-VN"/>
        </w:rPr>
        <w:t>+ Xây dựng quy tắc ứng xử văn hóa trong trường học được phổ biế</w:t>
      </w:r>
      <w:r>
        <w:rPr>
          <w:spacing w:val="-4"/>
          <w:sz w:val="28"/>
          <w:szCs w:val="28"/>
          <w:lang w:val="vi-VN"/>
        </w:rPr>
        <w:t>n tới toàn thể CB, GV, NV và HS</w:t>
      </w:r>
      <w:r>
        <w:rPr>
          <w:spacing w:val="-4"/>
          <w:sz w:val="28"/>
          <w:szCs w:val="28"/>
        </w:rPr>
        <w:t>;</w:t>
      </w:r>
    </w:p>
    <w:p w:rsidR="007D78F2" w:rsidRPr="000B3908" w:rsidRDefault="007D78F2" w:rsidP="007D78F2">
      <w:pPr>
        <w:pStyle w:val="NormalWeb"/>
        <w:shd w:val="clear" w:color="auto" w:fill="FFFFFF"/>
        <w:spacing w:before="0" w:beforeAutospacing="0" w:after="0" w:afterAutospacing="0" w:line="300" w:lineRule="auto"/>
        <w:ind w:firstLine="720"/>
        <w:jc w:val="both"/>
        <w:rPr>
          <w:sz w:val="28"/>
          <w:szCs w:val="28"/>
        </w:rPr>
      </w:pPr>
      <w:r>
        <w:rPr>
          <w:sz w:val="28"/>
          <w:szCs w:val="28"/>
        </w:rPr>
        <w:t xml:space="preserve">+ </w:t>
      </w:r>
      <w:r w:rsidRPr="00314B80">
        <w:rPr>
          <w:sz w:val="28"/>
          <w:szCs w:val="28"/>
          <w:lang w:val="vi-VN"/>
        </w:rPr>
        <w:t xml:space="preserve">Nhà trường cũng cần chú trọng trong việc giảng dạy một số môn học như kỹ năng sống, </w:t>
      </w:r>
      <w:r>
        <w:rPr>
          <w:sz w:val="28"/>
          <w:szCs w:val="28"/>
        </w:rPr>
        <w:t>đạo đức</w:t>
      </w:r>
      <w:r w:rsidRPr="00314B80">
        <w:rPr>
          <w:sz w:val="28"/>
          <w:szCs w:val="28"/>
          <w:lang w:val="vi-VN"/>
        </w:rPr>
        <w:t>, trang bị nhận thức đúng đắn cho học sinh về hành động đẹp, tăng cường tinh thần trách nhiệm cũng như ý thức đấu tranh đẩy lùi bạo lực học đường</w:t>
      </w:r>
      <w:r w:rsidR="00E6772B">
        <w:rPr>
          <w:sz w:val="28"/>
          <w:szCs w:val="28"/>
        </w:rPr>
        <w:t>, xâm hại trẻ em</w:t>
      </w:r>
      <w:r w:rsidRPr="00314B80">
        <w:rPr>
          <w:sz w:val="28"/>
          <w:szCs w:val="28"/>
          <w:lang w:val="vi-VN"/>
        </w:rPr>
        <w:t>.</w:t>
      </w:r>
    </w:p>
    <w:p w:rsidR="007D78F2" w:rsidRPr="000B3908" w:rsidRDefault="007D78F2" w:rsidP="007D78F2">
      <w:pPr>
        <w:spacing w:line="300" w:lineRule="auto"/>
        <w:ind w:firstLine="720"/>
        <w:jc w:val="both"/>
        <w:rPr>
          <w:i/>
          <w:sz w:val="28"/>
          <w:szCs w:val="28"/>
          <w:lang w:val="vi-VN"/>
        </w:rPr>
      </w:pPr>
      <w:r w:rsidRPr="000B3908">
        <w:rPr>
          <w:i/>
          <w:sz w:val="28"/>
          <w:szCs w:val="28"/>
          <w:lang w:val="vi-VN"/>
        </w:rPr>
        <w:t>2.3. Xây dựng môi trường an toàn, lành mạnh, thân thiện trong nhà trường:</w:t>
      </w:r>
    </w:p>
    <w:p w:rsidR="007D78F2" w:rsidRPr="00314B80" w:rsidRDefault="007D78F2" w:rsidP="007D78F2">
      <w:pPr>
        <w:spacing w:line="300" w:lineRule="auto"/>
        <w:ind w:firstLine="720"/>
        <w:jc w:val="both"/>
        <w:rPr>
          <w:sz w:val="28"/>
          <w:szCs w:val="28"/>
          <w:lang w:val="vi-VN"/>
        </w:rPr>
      </w:pPr>
      <w:r w:rsidRPr="00314B80">
        <w:rPr>
          <w:sz w:val="28"/>
          <w:szCs w:val="28"/>
          <w:lang w:val="vi-VN"/>
        </w:rPr>
        <w:t xml:space="preserve"> Nhà trường duy trì hoạt động tư vấn tâm lý cho học sinh, thành lập Tổ tư vấn tâm lý là bộ phận thường trực tham mưu với Hiệu trưởng xây dựng kế hoạch và đưa ra phương pháp thực hiện hiệu quả, phù hợp đối với đơn vị mình. Lập hồ sơ theo dõi những học sinh có hoàn cảnh đặc biệt khó khăn, học sinh cá biệt, học sinh có vấn đề cần giúp đỡ về tâm lý…(Thông tin do GVCN cung cấp);</w:t>
      </w:r>
    </w:p>
    <w:p w:rsidR="007D78F2" w:rsidRPr="00314B80" w:rsidRDefault="007D78F2" w:rsidP="007D78F2">
      <w:pPr>
        <w:spacing w:line="300" w:lineRule="auto"/>
        <w:ind w:firstLine="720"/>
        <w:jc w:val="both"/>
        <w:rPr>
          <w:spacing w:val="-4"/>
          <w:sz w:val="28"/>
          <w:szCs w:val="28"/>
          <w:lang w:val="vi-VN"/>
        </w:rPr>
      </w:pPr>
      <w:r w:rsidRPr="00314B80">
        <w:rPr>
          <w:spacing w:val="-4"/>
          <w:sz w:val="28"/>
          <w:szCs w:val="28"/>
          <w:lang w:val="vi-VN"/>
        </w:rPr>
        <w:t>+ Xây dựng các nội dung hoạt động giáo dục lý tưởng cách mạng, đạo đức lối sống cho học sinh dưới nhiều hình thức</w:t>
      </w:r>
      <w:r w:rsidRPr="00AA48CE">
        <w:rPr>
          <w:spacing w:val="-4"/>
          <w:sz w:val="28"/>
          <w:szCs w:val="28"/>
          <w:lang w:val="vi-VN"/>
        </w:rPr>
        <w:t>, xây dựng tình đoàn kết, thân thiện giữa bạn bè trong lớp, trong trường, giữa học sinh với thầy cô, giữa các thầy cô với người lao động, với phụ huynh..</w:t>
      </w:r>
      <w:r w:rsidRPr="00314B80">
        <w:rPr>
          <w:spacing w:val="-4"/>
          <w:sz w:val="28"/>
          <w:szCs w:val="28"/>
          <w:lang w:val="vi-VN"/>
        </w:rPr>
        <w:t>.</w:t>
      </w:r>
    </w:p>
    <w:p w:rsidR="007D78F2" w:rsidRPr="00314B80" w:rsidRDefault="007D78F2" w:rsidP="007D78F2">
      <w:pPr>
        <w:spacing w:line="300" w:lineRule="auto"/>
        <w:ind w:firstLine="720"/>
        <w:jc w:val="both"/>
        <w:rPr>
          <w:sz w:val="28"/>
          <w:szCs w:val="28"/>
          <w:lang w:val="vi-VN"/>
        </w:rPr>
      </w:pPr>
      <w:r w:rsidRPr="000B3908">
        <w:rPr>
          <w:i/>
          <w:sz w:val="28"/>
          <w:szCs w:val="28"/>
          <w:lang w:val="vi-VN"/>
        </w:rPr>
        <w:t>2.4. Nâng cao năng lực, phẩm chất và đạo đức nghề nghiệp của cán bộ quản lý, giáo viên, nhân viên trong nhà trường</w:t>
      </w:r>
      <w:r w:rsidRPr="00314B80">
        <w:rPr>
          <w:sz w:val="28"/>
          <w:szCs w:val="28"/>
          <w:lang w:val="vi-VN"/>
        </w:rPr>
        <w:t>:</w:t>
      </w:r>
    </w:p>
    <w:p w:rsidR="007D78F2" w:rsidRPr="00004581" w:rsidRDefault="007D78F2" w:rsidP="007D78F2">
      <w:pPr>
        <w:spacing w:line="300" w:lineRule="auto"/>
        <w:ind w:firstLine="720"/>
        <w:jc w:val="both"/>
        <w:rPr>
          <w:sz w:val="28"/>
          <w:szCs w:val="28"/>
          <w:lang w:val="vi-VN"/>
        </w:rPr>
      </w:pPr>
      <w:r w:rsidRPr="00314B80">
        <w:rPr>
          <w:sz w:val="28"/>
          <w:szCs w:val="28"/>
          <w:lang w:val="vi-VN"/>
        </w:rPr>
        <w:t xml:space="preserve">Tăng cường công tác quản lý của Hiệu trưởng đối với GVCN lớp, GV bộ môn; tiếp nhận và xử lý thông tin kịp thời; khi phát hiện biểu hiện tâm lý và dấu hiệu bạo lực cẩn phối hợp kịp thời với gia đình </w:t>
      </w:r>
      <w:r>
        <w:rPr>
          <w:sz w:val="28"/>
          <w:szCs w:val="28"/>
          <w:lang w:val="vi-VN"/>
        </w:rPr>
        <w:t>học sinh để phối hợp giải quyết</w:t>
      </w:r>
      <w:r w:rsidRPr="00004581">
        <w:rPr>
          <w:sz w:val="28"/>
          <w:szCs w:val="28"/>
          <w:lang w:val="vi-VN"/>
        </w:rPr>
        <w:t>;</w:t>
      </w:r>
    </w:p>
    <w:p w:rsidR="007D78F2" w:rsidRPr="00314B80" w:rsidRDefault="007D78F2" w:rsidP="007D78F2">
      <w:pPr>
        <w:spacing w:line="300" w:lineRule="auto"/>
        <w:jc w:val="both"/>
        <w:rPr>
          <w:sz w:val="28"/>
          <w:szCs w:val="28"/>
          <w:lang w:val="vi-VN"/>
        </w:rPr>
      </w:pPr>
      <w:r w:rsidRPr="00314B80">
        <w:rPr>
          <w:sz w:val="28"/>
          <w:szCs w:val="28"/>
          <w:lang w:val="vi-VN"/>
        </w:rPr>
        <w:t xml:space="preserve">         </w:t>
      </w:r>
      <w:r w:rsidRPr="00314B80">
        <w:rPr>
          <w:sz w:val="28"/>
          <w:szCs w:val="28"/>
          <w:lang w:val="vi-VN"/>
        </w:rPr>
        <w:tab/>
        <w:t>- GVCN nắm bắt được tâm tư nguyện vọng của từng học sinh để có thể chia sẻ những khó khăn với học sinh, để an ủi và động viên các em vượt khó vươn lên. Đặc biệt chú ý những học sinh có điều kiện và hoàn cảnh như: gia đình quá khó khăn, học sinh mồ côi, học sinh mà bố mẹ có mâu thuẫn, rạn nứt tình cảm…</w:t>
      </w:r>
    </w:p>
    <w:p w:rsidR="007D78F2" w:rsidRPr="00314B80" w:rsidRDefault="007D78F2" w:rsidP="007D78F2">
      <w:pPr>
        <w:spacing w:line="300" w:lineRule="auto"/>
        <w:jc w:val="both"/>
        <w:rPr>
          <w:sz w:val="28"/>
          <w:szCs w:val="28"/>
          <w:lang w:val="vi-VN"/>
        </w:rPr>
      </w:pPr>
      <w:r w:rsidRPr="00314B80">
        <w:rPr>
          <w:sz w:val="28"/>
          <w:szCs w:val="28"/>
          <w:lang w:val="vi-VN"/>
        </w:rPr>
        <w:t xml:space="preserve">          </w:t>
      </w:r>
      <w:r w:rsidRPr="00314B80">
        <w:rPr>
          <w:sz w:val="28"/>
          <w:szCs w:val="28"/>
          <w:lang w:val="vi-VN"/>
        </w:rPr>
        <w:tab/>
        <w:t>- GVCN phối hợp với giáo viên bộ môn nắm được tính cách từng em, gần gũi, động viên về tinh thần, chia sẻ khó khăn với các em. Với những học sinh thường hay gây gỗ với bạn GVCN nên tìm hiểu hoàn cảnh, tâm lý và phối hợp với giáo viên bộ môn, ban cán sự lớ</w:t>
      </w:r>
      <w:r>
        <w:rPr>
          <w:sz w:val="28"/>
          <w:szCs w:val="28"/>
          <w:lang w:val="vi-VN"/>
        </w:rPr>
        <w:t>p gần gũi hơn, xóa được mặc cảm</w:t>
      </w:r>
      <w:r w:rsidRPr="00004581">
        <w:rPr>
          <w:sz w:val="28"/>
          <w:szCs w:val="28"/>
          <w:lang w:val="vi-VN"/>
        </w:rPr>
        <w:t>;</w:t>
      </w:r>
      <w:r w:rsidRPr="00314B80">
        <w:rPr>
          <w:sz w:val="28"/>
          <w:szCs w:val="28"/>
          <w:lang w:val="vi-VN"/>
        </w:rPr>
        <w:t xml:space="preserve"> </w:t>
      </w:r>
    </w:p>
    <w:p w:rsidR="00E61A41" w:rsidRDefault="007D78F2" w:rsidP="007D78F2">
      <w:pPr>
        <w:pStyle w:val="NormalWeb"/>
        <w:shd w:val="clear" w:color="auto" w:fill="FFFFFF"/>
        <w:spacing w:before="0" w:beforeAutospacing="0" w:after="0" w:afterAutospacing="0" w:line="300" w:lineRule="auto"/>
        <w:jc w:val="both"/>
        <w:rPr>
          <w:sz w:val="28"/>
          <w:szCs w:val="28"/>
        </w:rPr>
      </w:pPr>
      <w:r w:rsidRPr="00314B80">
        <w:rPr>
          <w:sz w:val="28"/>
          <w:szCs w:val="28"/>
          <w:lang w:val="vi-VN"/>
        </w:rPr>
        <w:t xml:space="preserve">        </w:t>
      </w:r>
      <w:r w:rsidRPr="00314B80">
        <w:rPr>
          <w:sz w:val="28"/>
          <w:szCs w:val="28"/>
          <w:lang w:val="vi-VN"/>
        </w:rPr>
        <w:tab/>
        <w:t>- BGH cần quan tâm đến việc quản lý học sinh: Thường xuyên thông</w:t>
      </w:r>
    </w:p>
    <w:p w:rsidR="007D78F2" w:rsidRPr="00004581" w:rsidRDefault="007D78F2" w:rsidP="007D78F2">
      <w:pPr>
        <w:pStyle w:val="NormalWeb"/>
        <w:shd w:val="clear" w:color="auto" w:fill="FFFFFF"/>
        <w:spacing w:before="0" w:beforeAutospacing="0" w:after="0" w:afterAutospacing="0" w:line="300" w:lineRule="auto"/>
        <w:jc w:val="both"/>
        <w:rPr>
          <w:sz w:val="28"/>
          <w:szCs w:val="28"/>
          <w:lang w:val="vi-VN"/>
        </w:rPr>
      </w:pPr>
      <w:r w:rsidRPr="00314B80">
        <w:rPr>
          <w:sz w:val="28"/>
          <w:szCs w:val="28"/>
          <w:lang w:val="vi-VN"/>
        </w:rPr>
        <w:t xml:space="preserve"> báo tình hình của học sinh tới PHHS về: ý thức kỷ luật, thái độ học tập, kết quả học tập, rèn luyện của các em, phối hợp phụ huynh thường xuyên kiểm tra bài học của con em mình. Khi học sinh có biểu hiện vi phạm kỷ luật như bỏ học, mâu thuẫn với nhau, nhà trường cần nắm bắ</w:t>
      </w:r>
      <w:r>
        <w:rPr>
          <w:sz w:val="28"/>
          <w:szCs w:val="28"/>
          <w:lang w:val="vi-VN"/>
        </w:rPr>
        <w:t>t kịp thời để xử lý nghiêm khắc</w:t>
      </w:r>
      <w:r w:rsidRPr="00004581">
        <w:rPr>
          <w:sz w:val="28"/>
          <w:szCs w:val="28"/>
          <w:lang w:val="vi-VN"/>
        </w:rPr>
        <w:t>;</w:t>
      </w:r>
    </w:p>
    <w:p w:rsidR="007D78F2" w:rsidRPr="00004581" w:rsidRDefault="007D78F2" w:rsidP="007D78F2">
      <w:pPr>
        <w:pStyle w:val="NormalWeb"/>
        <w:shd w:val="clear" w:color="auto" w:fill="FFFFFF"/>
        <w:spacing w:before="0" w:beforeAutospacing="0" w:after="0" w:afterAutospacing="0" w:line="300" w:lineRule="auto"/>
        <w:jc w:val="both"/>
        <w:rPr>
          <w:sz w:val="28"/>
          <w:szCs w:val="28"/>
          <w:lang w:val="vi-VN"/>
        </w:rPr>
      </w:pPr>
      <w:r w:rsidRPr="00314B80">
        <w:rPr>
          <w:sz w:val="28"/>
          <w:szCs w:val="28"/>
          <w:lang w:val="vi-VN"/>
        </w:rPr>
        <w:lastRenderedPageBreak/>
        <w:t xml:space="preserve">        </w:t>
      </w:r>
      <w:r w:rsidRPr="00314B80">
        <w:rPr>
          <w:sz w:val="28"/>
          <w:szCs w:val="28"/>
          <w:lang w:val="vi-VN"/>
        </w:rPr>
        <w:tab/>
        <w:t>- Tổ chức Đoàn TNCS Hồ Chí Minh – Đội TNTP Hồ Chí Minh: Duy trì tốt các hoạt động Đoàn, Đội như hoạt động đầu giờ, giữa giờ, đầu tuần, cuối tuần… theo dõi những học sinh các biệt trong việc thực hiện các nề nếp để kịp thời giáo dục. Tổ chức Đoàn, Đội tạo những sân chơi bổ ích, đa dạng, phong phú để lôi kéo các em tham gia tạo sự đoàn kết trong học sinh</w:t>
      </w:r>
      <w:r w:rsidRPr="00004581">
        <w:rPr>
          <w:sz w:val="28"/>
          <w:szCs w:val="28"/>
          <w:lang w:val="vi-VN"/>
        </w:rPr>
        <w:t>;</w:t>
      </w:r>
    </w:p>
    <w:p w:rsidR="007D78F2" w:rsidRPr="00004581" w:rsidRDefault="007D78F2" w:rsidP="007D78F2">
      <w:pPr>
        <w:pStyle w:val="NormalWeb"/>
        <w:shd w:val="clear" w:color="auto" w:fill="FFFFFF"/>
        <w:spacing w:before="0" w:beforeAutospacing="0" w:after="0" w:afterAutospacing="0" w:line="300" w:lineRule="auto"/>
        <w:jc w:val="both"/>
        <w:rPr>
          <w:sz w:val="28"/>
          <w:szCs w:val="28"/>
        </w:rPr>
      </w:pPr>
      <w:r w:rsidRPr="00314B80">
        <w:rPr>
          <w:sz w:val="28"/>
          <w:szCs w:val="28"/>
          <w:lang w:val="vi-VN"/>
        </w:rPr>
        <w:t xml:space="preserve">        </w:t>
      </w:r>
      <w:r w:rsidRPr="00314B80">
        <w:rPr>
          <w:sz w:val="28"/>
          <w:szCs w:val="28"/>
          <w:lang w:val="vi-VN"/>
        </w:rPr>
        <w:tab/>
        <w:t>- Tổ chức Công đoàn: Phối hợp với chính quyền tăng cường công tác tuyên truyền, giáo dục cho cán bộ, giáo viên, học sinh. Tăng cường các hình thức thi đua khen thưởng để tuyên dương, khen thưởng những gương người tốt việc tốt</w:t>
      </w:r>
      <w:r>
        <w:rPr>
          <w:sz w:val="28"/>
          <w:szCs w:val="28"/>
          <w:lang w:val="vi-VN"/>
        </w:rPr>
        <w:t>. Qua đó giáo dục được học sinh</w:t>
      </w:r>
      <w:r>
        <w:rPr>
          <w:sz w:val="28"/>
          <w:szCs w:val="28"/>
        </w:rPr>
        <w:t>;</w:t>
      </w:r>
    </w:p>
    <w:p w:rsidR="007D78F2" w:rsidRPr="00314B80" w:rsidRDefault="007D78F2" w:rsidP="007D78F2">
      <w:pPr>
        <w:pStyle w:val="NormalWeb"/>
        <w:shd w:val="clear" w:color="auto" w:fill="FFFFFF"/>
        <w:spacing w:before="0" w:beforeAutospacing="0" w:after="0" w:afterAutospacing="0" w:line="300" w:lineRule="auto"/>
        <w:ind w:firstLine="720"/>
        <w:jc w:val="both"/>
        <w:rPr>
          <w:sz w:val="28"/>
          <w:szCs w:val="28"/>
          <w:lang w:val="vi-VN"/>
        </w:rPr>
      </w:pPr>
      <w:r w:rsidRPr="00314B80">
        <w:rPr>
          <w:sz w:val="28"/>
          <w:szCs w:val="28"/>
          <w:lang w:val="vi-VN"/>
        </w:rPr>
        <w:t>- Thực hiện tốt các phong trào thi đua, các cuộc vận động:</w:t>
      </w:r>
    </w:p>
    <w:p w:rsidR="007D78F2" w:rsidRPr="00004581" w:rsidRDefault="007D78F2" w:rsidP="007D78F2">
      <w:pPr>
        <w:spacing w:line="300" w:lineRule="auto"/>
        <w:jc w:val="both"/>
        <w:rPr>
          <w:sz w:val="28"/>
          <w:szCs w:val="28"/>
          <w:lang w:val="vi-VN"/>
        </w:rPr>
      </w:pPr>
      <w:r w:rsidRPr="00314B80">
        <w:rPr>
          <w:sz w:val="28"/>
          <w:szCs w:val="28"/>
          <w:lang w:val="vi-VN"/>
        </w:rPr>
        <w:t xml:space="preserve">        </w:t>
      </w:r>
      <w:r w:rsidRPr="00314B80">
        <w:rPr>
          <w:sz w:val="28"/>
          <w:szCs w:val="28"/>
          <w:lang w:val="vi-VN"/>
        </w:rPr>
        <w:tab/>
        <w:t xml:space="preserve">+ Thực hiện có hiệu quả cuộc vận động và phong trào thi đua: </w:t>
      </w:r>
      <w:r w:rsidRPr="00314B80">
        <w:rPr>
          <w:rStyle w:val="Emphasis"/>
          <w:sz w:val="28"/>
          <w:lang w:val="vi-VN"/>
        </w:rPr>
        <w:t>“Xây dựng trường học thân thiện, học sinh tích cực</w:t>
      </w:r>
      <w:r w:rsidRPr="00314B80">
        <w:rPr>
          <w:sz w:val="28"/>
          <w:szCs w:val="28"/>
          <w:lang w:val="vi-VN"/>
        </w:rPr>
        <w:t>” và cuộc vận động: “</w:t>
      </w:r>
      <w:r w:rsidRPr="00314B80">
        <w:rPr>
          <w:rStyle w:val="Emphasis"/>
          <w:sz w:val="28"/>
          <w:lang w:val="vi-VN"/>
        </w:rPr>
        <w:t>Mỗi thầy cô giáo là một tấm gương đạo đức, tự học, sáng tạo</w:t>
      </w:r>
      <w:r w:rsidRPr="00314B80">
        <w:rPr>
          <w:sz w:val="28"/>
          <w:szCs w:val="28"/>
          <w:lang w:val="vi-VN"/>
        </w:rPr>
        <w:t>”; cuộc vận động “</w:t>
      </w:r>
      <w:r w:rsidRPr="00314B80">
        <w:rPr>
          <w:i/>
          <w:sz w:val="28"/>
          <w:szCs w:val="28"/>
          <w:lang w:val="vi-VN"/>
        </w:rPr>
        <w:t>Học tập và làm theo tấm gương đạo đức Hồ Chí Minh”; cuộc vận động “Dân chủ, kỷ cương, tình thương, trách nhiệm”; cuộc vận động “Hai không với 4 nội dung”</w:t>
      </w:r>
      <w:r w:rsidRPr="00314B80">
        <w:rPr>
          <w:sz w:val="28"/>
          <w:szCs w:val="28"/>
          <w:lang w:val="vi-VN"/>
        </w:rPr>
        <w:t>  tro</w:t>
      </w:r>
      <w:r>
        <w:rPr>
          <w:sz w:val="28"/>
          <w:szCs w:val="28"/>
          <w:lang w:val="vi-VN"/>
        </w:rPr>
        <w:t>ng nhà trường</w:t>
      </w:r>
      <w:r w:rsidRPr="00004581">
        <w:rPr>
          <w:sz w:val="28"/>
          <w:szCs w:val="28"/>
          <w:lang w:val="vi-VN"/>
        </w:rPr>
        <w:t>;</w:t>
      </w:r>
    </w:p>
    <w:p w:rsidR="007D78F2" w:rsidRPr="00314B80" w:rsidRDefault="007D78F2" w:rsidP="007D78F2">
      <w:pPr>
        <w:spacing w:line="300" w:lineRule="auto"/>
        <w:jc w:val="both"/>
        <w:rPr>
          <w:sz w:val="28"/>
          <w:szCs w:val="28"/>
          <w:lang w:val="vi-VN"/>
        </w:rPr>
      </w:pPr>
      <w:r w:rsidRPr="00314B80">
        <w:rPr>
          <w:sz w:val="28"/>
          <w:szCs w:val="28"/>
          <w:lang w:val="vi-VN"/>
        </w:rPr>
        <w:t xml:space="preserve">           + Tạo môi trường giáo dục lành mạnh, công bằng, văn minh. Giáo viên phải  hiểu được tâm sinh lí của học sinh, biết kìêm chế, tuyệt đối không được dùng bạo lực, ngôn ngữ  xúc phạm đối với học sinh, ngay cả với những học sinh vi  phạm kỉ luật. Các thầy, các cô phải luôn là tấm gương sáng để học sinh  tin tưởng, học tập noi theo.</w:t>
      </w:r>
    </w:p>
    <w:p w:rsidR="007D78F2" w:rsidRPr="00314B80" w:rsidRDefault="007D78F2" w:rsidP="007D78F2">
      <w:pPr>
        <w:spacing w:line="300" w:lineRule="auto"/>
        <w:ind w:firstLine="720"/>
        <w:jc w:val="both"/>
        <w:rPr>
          <w:sz w:val="28"/>
          <w:szCs w:val="28"/>
          <w:lang w:val="vi-VN"/>
        </w:rPr>
      </w:pPr>
      <w:r w:rsidRPr="00314B80">
        <w:rPr>
          <w:sz w:val="28"/>
          <w:szCs w:val="28"/>
          <w:lang w:val="vi-VN"/>
        </w:rPr>
        <w:t>+ Nhà giáo không được dùng bạo lực nhưng cũng không được phép bất lực trước học sinh cá biệt, phải biết dùng tình thương để cảm hóa các em, không được có thành kiến cũng như sử dụng biện pháp kỷ luật quá nghiêm khắc đối với học sinh;</w:t>
      </w:r>
    </w:p>
    <w:p w:rsidR="007D78F2" w:rsidRPr="000B3908" w:rsidRDefault="007D78F2" w:rsidP="007D78F2">
      <w:pPr>
        <w:spacing w:line="300" w:lineRule="auto"/>
        <w:ind w:firstLine="720"/>
        <w:jc w:val="both"/>
        <w:rPr>
          <w:i/>
          <w:sz w:val="28"/>
          <w:szCs w:val="28"/>
          <w:lang w:val="vi-VN"/>
        </w:rPr>
      </w:pPr>
      <w:r w:rsidRPr="000B3908">
        <w:rPr>
          <w:i/>
          <w:sz w:val="28"/>
          <w:szCs w:val="28"/>
          <w:lang w:val="vi-VN"/>
        </w:rPr>
        <w:t>2.5. Hướng dẫn CBQL, GV, NV nhà trường cập nhật hệ thống văn bản quy phạm pháp luật:</w:t>
      </w:r>
    </w:p>
    <w:p w:rsidR="007D78F2" w:rsidRPr="00004581" w:rsidRDefault="007D78F2" w:rsidP="007D78F2">
      <w:pPr>
        <w:spacing w:line="300" w:lineRule="auto"/>
        <w:ind w:firstLine="720"/>
        <w:jc w:val="both"/>
        <w:rPr>
          <w:sz w:val="28"/>
          <w:szCs w:val="28"/>
          <w:lang w:val="vi-VN"/>
        </w:rPr>
      </w:pPr>
      <w:r w:rsidRPr="00314B80">
        <w:rPr>
          <w:sz w:val="28"/>
          <w:szCs w:val="28"/>
          <w:lang w:val="vi-VN"/>
        </w:rPr>
        <w:t>Nhà trường căn cứ Thông tư liên tịch số 06/2015/TTLT/BCA-BGDĐT ngày 28/8/2015 của Bộ Công an - Bộ Giáo dục và Đào tạo; Chỉ thị số 02-CT/HU ngày 17/11/2015 về tăng cường công tác đảm bảo an ninh trật tự, phòng chống bạo lực học đường và tệ nạn xã hội trong các trường học để xây dựng kế hoạch phối hợp với Công an thị trấn về công tác an ninh trật tự, phòng chống bạo</w:t>
      </w:r>
      <w:r>
        <w:rPr>
          <w:sz w:val="28"/>
          <w:szCs w:val="28"/>
          <w:lang w:val="vi-VN"/>
        </w:rPr>
        <w:t xml:space="preserve"> lực học đường và tệ nạn xã hội</w:t>
      </w:r>
      <w:r w:rsidRPr="00004581">
        <w:rPr>
          <w:sz w:val="28"/>
          <w:szCs w:val="28"/>
          <w:lang w:val="vi-VN"/>
        </w:rPr>
        <w:t>;</w:t>
      </w:r>
    </w:p>
    <w:p w:rsidR="007D78F2" w:rsidRPr="00314B80" w:rsidRDefault="007D78F2" w:rsidP="007D78F2">
      <w:pPr>
        <w:spacing w:line="300" w:lineRule="auto"/>
        <w:ind w:firstLine="720"/>
        <w:jc w:val="both"/>
        <w:rPr>
          <w:sz w:val="28"/>
          <w:szCs w:val="28"/>
          <w:lang w:val="vi-VN"/>
        </w:rPr>
      </w:pPr>
      <w:r w:rsidRPr="00314B80">
        <w:rPr>
          <w:sz w:val="28"/>
          <w:szCs w:val="28"/>
          <w:lang w:val="vi-VN"/>
        </w:rPr>
        <w:t>Quán triệt trong giáo viên, cán bộ, nhân viên việc thực hiện đạo đức nhà giáo. Tuyệt đối không để xảy ra hiện tượng bạo lực, bạo hành học sinh, xúc phạm nhân phẩm, danh dự người học.</w:t>
      </w:r>
    </w:p>
    <w:p w:rsidR="007D78F2" w:rsidRPr="000B3908" w:rsidRDefault="007D78F2" w:rsidP="007D78F2">
      <w:pPr>
        <w:spacing w:line="300" w:lineRule="auto"/>
        <w:ind w:firstLine="720"/>
        <w:jc w:val="both"/>
        <w:rPr>
          <w:i/>
          <w:sz w:val="28"/>
          <w:szCs w:val="28"/>
          <w:lang w:val="vi-VN"/>
        </w:rPr>
      </w:pPr>
      <w:r w:rsidRPr="000B3908">
        <w:rPr>
          <w:i/>
          <w:sz w:val="28"/>
          <w:szCs w:val="28"/>
          <w:lang w:val="vi-VN"/>
        </w:rPr>
        <w:lastRenderedPageBreak/>
        <w:t>2.6. Thu thập thông t</w:t>
      </w:r>
      <w:r w:rsidR="00E6772B">
        <w:rPr>
          <w:i/>
          <w:sz w:val="28"/>
          <w:szCs w:val="28"/>
          <w:lang w:val="vi-VN"/>
        </w:rPr>
        <w:t>in và xử lý về bạo lực học đườn</w:t>
      </w:r>
      <w:r w:rsidR="00E6772B">
        <w:rPr>
          <w:i/>
          <w:sz w:val="28"/>
          <w:szCs w:val="28"/>
        </w:rPr>
        <w:t>g, xâm hại trẻ em</w:t>
      </w:r>
      <w:r w:rsidRPr="000B3908">
        <w:rPr>
          <w:i/>
          <w:sz w:val="28"/>
          <w:szCs w:val="28"/>
          <w:lang w:val="vi-VN"/>
        </w:rPr>
        <w:t>:</w:t>
      </w:r>
    </w:p>
    <w:p w:rsidR="007D78F2" w:rsidRPr="000B3908" w:rsidRDefault="007D78F2" w:rsidP="00E6772B">
      <w:pPr>
        <w:pStyle w:val="NormalWeb"/>
        <w:shd w:val="clear" w:color="auto" w:fill="FFFFFF"/>
        <w:spacing w:before="0" w:beforeAutospacing="0" w:after="0" w:afterAutospacing="0" w:line="300" w:lineRule="auto"/>
        <w:ind w:firstLine="720"/>
        <w:jc w:val="both"/>
        <w:rPr>
          <w:sz w:val="28"/>
          <w:szCs w:val="28"/>
        </w:rPr>
      </w:pPr>
      <w:r w:rsidRPr="000B3908">
        <w:rPr>
          <w:sz w:val="28"/>
          <w:szCs w:val="28"/>
          <w:lang w:val="vi-VN"/>
        </w:rPr>
        <w:t>N</w:t>
      </w:r>
      <w:r>
        <w:rPr>
          <w:sz w:val="28"/>
          <w:szCs w:val="28"/>
          <w:lang w:val="vi-VN"/>
        </w:rPr>
        <w:t>hà trường</w:t>
      </w:r>
      <w:r w:rsidRPr="000B3908">
        <w:rPr>
          <w:sz w:val="28"/>
          <w:szCs w:val="28"/>
          <w:lang w:val="vi-VN"/>
        </w:rPr>
        <w:t xml:space="preserve"> </w:t>
      </w:r>
      <w:r w:rsidRPr="00314B80">
        <w:rPr>
          <w:sz w:val="28"/>
          <w:szCs w:val="28"/>
          <w:lang w:val="vi-VN"/>
        </w:rPr>
        <w:t>cần chủ động trong việc trao đổi thông tin với gia đì</w:t>
      </w:r>
      <w:r>
        <w:rPr>
          <w:sz w:val="28"/>
          <w:szCs w:val="28"/>
          <w:lang w:val="vi-VN"/>
        </w:rPr>
        <w:t xml:space="preserve">nh học sinh cũng như </w:t>
      </w:r>
      <w:r w:rsidRPr="000B3908">
        <w:rPr>
          <w:sz w:val="28"/>
          <w:szCs w:val="28"/>
          <w:lang w:val="vi-VN"/>
        </w:rPr>
        <w:t>lãnh đạo</w:t>
      </w:r>
      <w:r w:rsidRPr="00314B80">
        <w:rPr>
          <w:sz w:val="28"/>
          <w:szCs w:val="28"/>
          <w:lang w:val="vi-VN"/>
        </w:rPr>
        <w:t xml:space="preserve"> địa phương</w:t>
      </w:r>
      <w:r w:rsidRPr="000B3908">
        <w:rPr>
          <w:sz w:val="28"/>
          <w:szCs w:val="28"/>
          <w:lang w:val="vi-VN"/>
        </w:rPr>
        <w:t>, các khu dân cư</w:t>
      </w:r>
      <w:r w:rsidRPr="00314B80">
        <w:rPr>
          <w:sz w:val="28"/>
          <w:szCs w:val="28"/>
          <w:lang w:val="vi-VN"/>
        </w:rPr>
        <w:t xml:space="preserve"> để có thể nắm bắt tình hình cũng như biểu hiện của học sinh. Đội ngũ giáo viên chủ nhiệm cần chủ động nắm chắc tình hình để có biện pháp giải quyết ngay khi học sinh có biểu hiện của những hành vi tiêu cực và bạo lực.</w:t>
      </w:r>
      <w:r>
        <w:rPr>
          <w:sz w:val="28"/>
          <w:szCs w:val="28"/>
        </w:rPr>
        <w:t xml:space="preserve"> GVCN có kế hoạch thăm hỏi gia đình học sinh để nắm bắt hoàn cảnh và động viện, giúp đỡ kịp thời cho học sinh; </w:t>
      </w:r>
    </w:p>
    <w:p w:rsidR="007D78F2" w:rsidRPr="00314B80" w:rsidRDefault="007D78F2" w:rsidP="007D78F2">
      <w:pPr>
        <w:pStyle w:val="NormalWeb"/>
        <w:shd w:val="clear" w:color="auto" w:fill="FFFFFF"/>
        <w:spacing w:before="0" w:beforeAutospacing="0" w:after="0" w:afterAutospacing="0" w:line="300" w:lineRule="auto"/>
        <w:ind w:firstLine="720"/>
        <w:jc w:val="both"/>
        <w:rPr>
          <w:sz w:val="28"/>
          <w:szCs w:val="28"/>
          <w:lang w:val="vi-VN"/>
        </w:rPr>
      </w:pPr>
      <w:r w:rsidRPr="00314B80">
        <w:rPr>
          <w:sz w:val="28"/>
          <w:szCs w:val="28"/>
          <w:lang w:val="vi-VN"/>
        </w:rPr>
        <w:t>Ngoài ra, bộ phận chính quyền địa phương, tổ chức đoàn thể hay lực lượng công an cũng cần đảm bảo sự lãnh đạo thống nhất, nêu cao ý thức cũng như tinh thần trách nhiệm, phát huy tối ưu vai trò của mình trong hoạt đọng phòng ngừa bạo lực học đường.</w:t>
      </w:r>
    </w:p>
    <w:p w:rsidR="007D78F2" w:rsidRPr="00314B80" w:rsidRDefault="007D78F2" w:rsidP="007D78F2">
      <w:pPr>
        <w:spacing w:line="300" w:lineRule="auto"/>
        <w:ind w:firstLine="682"/>
        <w:jc w:val="both"/>
        <w:rPr>
          <w:b/>
          <w:bCs/>
          <w:sz w:val="28"/>
          <w:szCs w:val="28"/>
          <w:lang w:val="vi-VN"/>
        </w:rPr>
      </w:pPr>
      <w:r w:rsidRPr="00314B80">
        <w:rPr>
          <w:b/>
          <w:bCs/>
          <w:sz w:val="28"/>
          <w:szCs w:val="28"/>
          <w:lang w:val="vi-VN"/>
        </w:rPr>
        <w:t>III. Tổ chức thực hiện:</w:t>
      </w:r>
    </w:p>
    <w:p w:rsidR="007D78F2" w:rsidRPr="00314B80" w:rsidRDefault="007D78F2" w:rsidP="007D78F2">
      <w:pPr>
        <w:pStyle w:val="BodyText"/>
        <w:spacing w:line="300" w:lineRule="auto"/>
        <w:ind w:left="0" w:firstLine="682"/>
        <w:rPr>
          <w:b/>
          <w:lang w:val="vi-VN"/>
        </w:rPr>
      </w:pPr>
      <w:r w:rsidRPr="00314B80">
        <w:rPr>
          <w:b/>
          <w:lang w:val="vi-VN"/>
        </w:rPr>
        <w:t>1. BGH nhà trường</w:t>
      </w:r>
    </w:p>
    <w:p w:rsidR="007D78F2" w:rsidRPr="00314B80" w:rsidRDefault="007D78F2" w:rsidP="007D78F2">
      <w:pPr>
        <w:pStyle w:val="BodyText"/>
        <w:spacing w:line="300" w:lineRule="auto"/>
        <w:ind w:left="0" w:firstLine="682"/>
        <w:rPr>
          <w:lang w:val="vi-VN"/>
        </w:rPr>
      </w:pPr>
      <w:r w:rsidRPr="00314B80">
        <w:rPr>
          <w:lang w:val="vi-VN"/>
        </w:rPr>
        <w:t>- Xây dựng kế hoạch thực hiện trong nhà trường về phòng, chống BLHĐ</w:t>
      </w:r>
      <w:r w:rsidR="00E6772B">
        <w:t>, phòng tránh xâm hại trẻ em</w:t>
      </w:r>
      <w:r w:rsidRPr="00314B80">
        <w:rPr>
          <w:lang w:val="vi-VN"/>
        </w:rPr>
        <w:t xml:space="preserve"> giai đoạn</w:t>
      </w:r>
      <w:r w:rsidRPr="00314B80">
        <w:rPr>
          <w:spacing w:val="-25"/>
          <w:lang w:val="vi-VN"/>
        </w:rPr>
        <w:t xml:space="preserve"> </w:t>
      </w:r>
      <w:r w:rsidRPr="00314B80">
        <w:rPr>
          <w:lang w:val="vi-VN"/>
        </w:rPr>
        <w:t>20</w:t>
      </w:r>
      <w:r w:rsidR="00E6772B">
        <w:t>21</w:t>
      </w:r>
      <w:r w:rsidRPr="00314B80">
        <w:rPr>
          <w:lang w:val="vi-VN"/>
        </w:rPr>
        <w:t>-202</w:t>
      </w:r>
      <w:r w:rsidR="00E6772B">
        <w:t>5</w:t>
      </w:r>
      <w:r w:rsidRPr="00314B80">
        <w:rPr>
          <w:lang w:val="vi-VN"/>
        </w:rPr>
        <w:t xml:space="preserve">; </w:t>
      </w:r>
    </w:p>
    <w:p w:rsidR="007D78F2" w:rsidRPr="00314B80" w:rsidRDefault="007D78F2" w:rsidP="007D78F2">
      <w:pPr>
        <w:pStyle w:val="BodyText"/>
        <w:spacing w:line="300" w:lineRule="auto"/>
        <w:ind w:left="0" w:firstLine="682"/>
        <w:rPr>
          <w:lang w:val="vi-VN"/>
        </w:rPr>
      </w:pPr>
      <w:r w:rsidRPr="00314B80">
        <w:rPr>
          <w:lang w:val="vi-VN"/>
        </w:rPr>
        <w:t>- Triển khai đến các đoàn thể trong nhà trường tổ chức thực hiện công tác tuyên truyền, giáo dục, nâng cao nhận thức về phòng chống BLHĐ</w:t>
      </w:r>
      <w:r w:rsidR="00E6772B">
        <w:t>, xâm hại trẻ em</w:t>
      </w:r>
      <w:r w:rsidRPr="00314B80">
        <w:rPr>
          <w:lang w:val="vi-VN"/>
        </w:rPr>
        <w:t>;</w:t>
      </w:r>
    </w:p>
    <w:p w:rsidR="007D78F2" w:rsidRPr="00314B80" w:rsidRDefault="007D78F2" w:rsidP="007D78F2">
      <w:pPr>
        <w:pStyle w:val="BodyText"/>
        <w:spacing w:line="300" w:lineRule="auto"/>
        <w:ind w:left="0" w:firstLine="682"/>
        <w:rPr>
          <w:lang w:val="vi-VN"/>
        </w:rPr>
      </w:pPr>
      <w:r w:rsidRPr="00314B80">
        <w:rPr>
          <w:lang w:val="vi-VN"/>
        </w:rPr>
        <w:t>- Thường xuyên kiểm tra giám sát việc thực hiện tại đơn vị; tổ chức sơ, tổng kết kết quả thực hiện từng năm và giai đoạn; triển khai thực hiện các năm tiếp</w:t>
      </w:r>
      <w:r w:rsidRPr="00314B80">
        <w:rPr>
          <w:spacing w:val="-7"/>
          <w:lang w:val="vi-VN"/>
        </w:rPr>
        <w:t xml:space="preserve"> </w:t>
      </w:r>
      <w:r w:rsidRPr="00314B80">
        <w:rPr>
          <w:lang w:val="vi-VN"/>
        </w:rPr>
        <w:t>theo;</w:t>
      </w:r>
    </w:p>
    <w:p w:rsidR="007D78F2" w:rsidRPr="00314B80" w:rsidRDefault="007D78F2" w:rsidP="007D78F2">
      <w:pPr>
        <w:pStyle w:val="BodyText"/>
        <w:spacing w:line="300" w:lineRule="auto"/>
        <w:ind w:left="0" w:firstLine="682"/>
        <w:rPr>
          <w:b/>
          <w:lang w:val="vi-VN"/>
        </w:rPr>
      </w:pPr>
      <w:r w:rsidRPr="00314B80">
        <w:rPr>
          <w:lang w:val="vi-VN"/>
        </w:rPr>
        <w:t xml:space="preserve">- Báo cáo đột xuất (nếu có) và báo cáo định kỳ kết quả thực hiện về Phòng Giáo dục &amp; Đào tạo  qua địa chỉ email: </w:t>
      </w:r>
      <w:hyperlink r:id="rId4" w:history="1">
        <w:r w:rsidRPr="00314B80">
          <w:rPr>
            <w:rStyle w:val="Hyperlink"/>
            <w:u w:color="0000FF"/>
            <w:lang w:val="vi-VN"/>
          </w:rPr>
          <w:t>nttmaipgd@dongtrieu.edu.vn;</w:t>
        </w:r>
        <w:r w:rsidRPr="00314B80">
          <w:rPr>
            <w:rStyle w:val="Hyperlink"/>
            <w:lang w:val="vi-VN"/>
          </w:rPr>
          <w:t xml:space="preserve"> </w:t>
        </w:r>
      </w:hyperlink>
      <w:r w:rsidRPr="00314B80">
        <w:rPr>
          <w:b/>
          <w:lang w:val="vi-VN"/>
        </w:rPr>
        <w:t xml:space="preserve"> </w:t>
      </w:r>
    </w:p>
    <w:p w:rsidR="007D78F2" w:rsidRPr="00314B80" w:rsidRDefault="007D78F2" w:rsidP="007D78F2">
      <w:pPr>
        <w:pStyle w:val="BodyText"/>
        <w:spacing w:line="300" w:lineRule="auto"/>
        <w:ind w:left="0" w:firstLine="682"/>
        <w:rPr>
          <w:b/>
          <w:lang w:val="vi-VN"/>
        </w:rPr>
      </w:pPr>
      <w:r w:rsidRPr="00314B80">
        <w:rPr>
          <w:b/>
          <w:lang w:val="vi-VN"/>
        </w:rPr>
        <w:t>2. Các đoàn thể nhà trường</w:t>
      </w:r>
    </w:p>
    <w:p w:rsidR="007D78F2" w:rsidRPr="00004581" w:rsidRDefault="007D78F2" w:rsidP="007D78F2">
      <w:pPr>
        <w:pStyle w:val="BodyText"/>
        <w:spacing w:line="300" w:lineRule="auto"/>
        <w:ind w:left="0" w:firstLine="682"/>
        <w:rPr>
          <w:lang w:val="vi-VN"/>
        </w:rPr>
      </w:pPr>
      <w:r w:rsidRPr="00314B80">
        <w:rPr>
          <w:lang w:val="vi-VN"/>
        </w:rPr>
        <w:t>- Căn cứ kế hoạch của nhà trường, các đoàn thể triển khai thực hiện các hoạt động, giải pháp của kế hoạch theo</w:t>
      </w:r>
      <w:r w:rsidRPr="00314B80">
        <w:rPr>
          <w:spacing w:val="20"/>
          <w:lang w:val="vi-VN"/>
        </w:rPr>
        <w:t xml:space="preserve"> </w:t>
      </w:r>
      <w:r>
        <w:rPr>
          <w:lang w:val="vi-VN"/>
        </w:rPr>
        <w:t>hướng dẫn</w:t>
      </w:r>
      <w:r w:rsidRPr="00004581">
        <w:rPr>
          <w:lang w:val="vi-VN"/>
        </w:rPr>
        <w:t>;</w:t>
      </w:r>
    </w:p>
    <w:p w:rsidR="007D78F2" w:rsidRPr="00004581" w:rsidRDefault="007D78F2" w:rsidP="007D78F2">
      <w:pPr>
        <w:pStyle w:val="BodyText"/>
        <w:spacing w:line="300" w:lineRule="auto"/>
        <w:ind w:left="0" w:firstLine="682"/>
        <w:rPr>
          <w:lang w:val="vi-VN"/>
        </w:rPr>
      </w:pPr>
      <w:r w:rsidRPr="00004581">
        <w:rPr>
          <w:lang w:val="vi-VN"/>
        </w:rPr>
        <w:t>- Chủ</w:t>
      </w:r>
      <w:r w:rsidRPr="00004581">
        <w:rPr>
          <w:spacing w:val="30"/>
          <w:lang w:val="vi-VN"/>
        </w:rPr>
        <w:t xml:space="preserve"> </w:t>
      </w:r>
      <w:r w:rsidRPr="00004581">
        <w:rPr>
          <w:lang w:val="vi-VN"/>
        </w:rPr>
        <w:t>động</w:t>
      </w:r>
      <w:r w:rsidRPr="00004581">
        <w:rPr>
          <w:spacing w:val="30"/>
          <w:lang w:val="vi-VN"/>
        </w:rPr>
        <w:t xml:space="preserve"> </w:t>
      </w:r>
      <w:r w:rsidRPr="00004581">
        <w:rPr>
          <w:lang w:val="vi-VN"/>
        </w:rPr>
        <w:t>lồng</w:t>
      </w:r>
      <w:r w:rsidRPr="00004581">
        <w:rPr>
          <w:spacing w:val="30"/>
          <w:lang w:val="vi-VN"/>
        </w:rPr>
        <w:t xml:space="preserve"> </w:t>
      </w:r>
      <w:r w:rsidRPr="00004581">
        <w:rPr>
          <w:lang w:val="vi-VN"/>
        </w:rPr>
        <w:t>ghép</w:t>
      </w:r>
      <w:r w:rsidRPr="00004581">
        <w:rPr>
          <w:spacing w:val="30"/>
          <w:lang w:val="vi-VN"/>
        </w:rPr>
        <w:t xml:space="preserve"> </w:t>
      </w:r>
      <w:r w:rsidRPr="00004581">
        <w:rPr>
          <w:lang w:val="vi-VN"/>
        </w:rPr>
        <w:t>việc</w:t>
      </w:r>
      <w:r w:rsidRPr="00004581">
        <w:rPr>
          <w:spacing w:val="31"/>
          <w:lang w:val="vi-VN"/>
        </w:rPr>
        <w:t xml:space="preserve"> </w:t>
      </w:r>
      <w:r w:rsidRPr="00004581">
        <w:rPr>
          <w:lang w:val="vi-VN"/>
        </w:rPr>
        <w:t>thực</w:t>
      </w:r>
      <w:r w:rsidRPr="00004581">
        <w:rPr>
          <w:spacing w:val="28"/>
          <w:lang w:val="vi-VN"/>
        </w:rPr>
        <w:t xml:space="preserve"> </w:t>
      </w:r>
      <w:r w:rsidRPr="00004581">
        <w:rPr>
          <w:lang w:val="vi-VN"/>
        </w:rPr>
        <w:t>hiện</w:t>
      </w:r>
      <w:r w:rsidRPr="00004581">
        <w:rPr>
          <w:spacing w:val="36"/>
          <w:lang w:val="vi-VN"/>
        </w:rPr>
        <w:t xml:space="preserve"> </w:t>
      </w:r>
      <w:r w:rsidRPr="00004581">
        <w:rPr>
          <w:lang w:val="vi-VN"/>
        </w:rPr>
        <w:t>kế</w:t>
      </w:r>
      <w:r w:rsidRPr="00004581">
        <w:rPr>
          <w:spacing w:val="28"/>
          <w:lang w:val="vi-VN"/>
        </w:rPr>
        <w:t xml:space="preserve"> </w:t>
      </w:r>
      <w:r w:rsidRPr="00004581">
        <w:rPr>
          <w:lang w:val="vi-VN"/>
        </w:rPr>
        <w:t>hoạch</w:t>
      </w:r>
      <w:r w:rsidRPr="00004581">
        <w:rPr>
          <w:spacing w:val="30"/>
          <w:lang w:val="vi-VN"/>
        </w:rPr>
        <w:t xml:space="preserve"> </w:t>
      </w:r>
      <w:r w:rsidRPr="00004581">
        <w:rPr>
          <w:lang w:val="vi-VN"/>
        </w:rPr>
        <w:t>này</w:t>
      </w:r>
      <w:r w:rsidRPr="00004581">
        <w:rPr>
          <w:spacing w:val="27"/>
          <w:lang w:val="vi-VN"/>
        </w:rPr>
        <w:t xml:space="preserve"> </w:t>
      </w:r>
      <w:r w:rsidRPr="00004581">
        <w:rPr>
          <w:lang w:val="vi-VN"/>
        </w:rPr>
        <w:t>với</w:t>
      </w:r>
      <w:r w:rsidRPr="00004581">
        <w:rPr>
          <w:spacing w:val="30"/>
          <w:lang w:val="vi-VN"/>
        </w:rPr>
        <w:t xml:space="preserve"> </w:t>
      </w:r>
      <w:r w:rsidRPr="00004581">
        <w:rPr>
          <w:lang w:val="vi-VN"/>
        </w:rPr>
        <w:t>các</w:t>
      </w:r>
      <w:r w:rsidRPr="00004581">
        <w:rPr>
          <w:spacing w:val="30"/>
          <w:lang w:val="vi-VN"/>
        </w:rPr>
        <w:t xml:space="preserve"> </w:t>
      </w:r>
      <w:r w:rsidRPr="00004581">
        <w:rPr>
          <w:lang w:val="vi-VN"/>
        </w:rPr>
        <w:t>hoạt</w:t>
      </w:r>
      <w:r w:rsidRPr="00004581">
        <w:rPr>
          <w:spacing w:val="30"/>
          <w:lang w:val="vi-VN"/>
        </w:rPr>
        <w:t xml:space="preserve"> </w:t>
      </w:r>
      <w:r w:rsidRPr="00004581">
        <w:rPr>
          <w:lang w:val="vi-VN"/>
        </w:rPr>
        <w:t>động khác có liên quan tại đơn vị;</w:t>
      </w:r>
    </w:p>
    <w:p w:rsidR="007D78F2" w:rsidRDefault="007D78F2" w:rsidP="007D78F2">
      <w:pPr>
        <w:pStyle w:val="BodyText"/>
        <w:spacing w:line="300" w:lineRule="auto"/>
        <w:ind w:left="0" w:firstLine="720"/>
      </w:pPr>
      <w:r w:rsidRPr="00314B80">
        <w:t>Trên đây là kế hoạch thực hiện phòng, chống bạo lực học đường</w:t>
      </w:r>
      <w:r w:rsidR="00E6772B">
        <w:t>, xâm hại trẻ em</w:t>
      </w:r>
      <w:r w:rsidRPr="00314B80">
        <w:t xml:space="preserve"> giai đoạn 20</w:t>
      </w:r>
      <w:r w:rsidR="00E6772B">
        <w:t>21</w:t>
      </w:r>
      <w:r w:rsidRPr="00314B80">
        <w:t xml:space="preserve"> - 202</w:t>
      </w:r>
      <w:r w:rsidR="00E6772B">
        <w:t>5</w:t>
      </w:r>
      <w:r w:rsidRPr="00314B80">
        <w:t xml:space="preserve"> trong nhà trường. Đề nghị cán bộ, giáo viên, nhân viên triển khai thực hiện tốt kế hoạch đề ra./.</w:t>
      </w:r>
    </w:p>
    <w:p w:rsidR="007D78F2" w:rsidRPr="00314B80" w:rsidRDefault="007D78F2" w:rsidP="007D78F2">
      <w:pPr>
        <w:pStyle w:val="BodyText"/>
        <w:spacing w:line="300" w:lineRule="auto"/>
        <w:ind w:left="0" w:firstLine="720"/>
      </w:pPr>
    </w:p>
    <w:tbl>
      <w:tblPr>
        <w:tblW w:w="9746" w:type="dxa"/>
        <w:tblLook w:val="01E0"/>
      </w:tblPr>
      <w:tblGrid>
        <w:gridCol w:w="3085"/>
        <w:gridCol w:w="3334"/>
        <w:gridCol w:w="3327"/>
      </w:tblGrid>
      <w:tr w:rsidR="007D78F2" w:rsidRPr="00314B80" w:rsidTr="001974EC">
        <w:tc>
          <w:tcPr>
            <w:tcW w:w="3085" w:type="dxa"/>
          </w:tcPr>
          <w:p w:rsidR="007D78F2" w:rsidRPr="001974EC" w:rsidRDefault="007D78F2" w:rsidP="0054244A">
            <w:pPr>
              <w:pStyle w:val="NormalWeb"/>
              <w:shd w:val="clear" w:color="auto" w:fill="FFFFFF"/>
              <w:spacing w:before="0" w:beforeAutospacing="0" w:after="0" w:afterAutospacing="0"/>
              <w:rPr>
                <w:b/>
                <w:i/>
                <w:u w:val="single"/>
                <w:lang w:val="vi-VN"/>
              </w:rPr>
            </w:pPr>
            <w:r w:rsidRPr="001974EC">
              <w:rPr>
                <w:b/>
                <w:i/>
                <w:u w:val="single"/>
                <w:lang w:val="vi-VN"/>
              </w:rPr>
              <w:t>Nơi nhận:</w:t>
            </w:r>
          </w:p>
          <w:p w:rsidR="007D78F2" w:rsidRPr="00E61A41" w:rsidRDefault="007D78F2" w:rsidP="0054244A">
            <w:pPr>
              <w:pStyle w:val="NormalWeb"/>
              <w:shd w:val="clear" w:color="auto" w:fill="FFFFFF"/>
              <w:spacing w:before="0" w:beforeAutospacing="0" w:after="0" w:afterAutospacing="0"/>
              <w:rPr>
                <w:sz w:val="22"/>
              </w:rPr>
            </w:pPr>
            <w:r w:rsidRPr="001974EC">
              <w:rPr>
                <w:sz w:val="22"/>
                <w:lang w:val="vi-VN"/>
              </w:rPr>
              <w:t>- Phòng GD&amp;ĐT (b</w:t>
            </w:r>
            <w:r w:rsidRPr="001974EC">
              <w:rPr>
                <w:sz w:val="22"/>
              </w:rPr>
              <w:t>/c</w:t>
            </w:r>
            <w:r w:rsidRPr="001974EC">
              <w:rPr>
                <w:sz w:val="22"/>
                <w:lang w:val="vi-VN"/>
              </w:rPr>
              <w:t>)</w:t>
            </w:r>
            <w:r w:rsidR="00E61A41">
              <w:rPr>
                <w:sz w:val="22"/>
              </w:rPr>
              <w:t>;</w:t>
            </w:r>
          </w:p>
          <w:p w:rsidR="007D78F2" w:rsidRPr="00E61A41" w:rsidRDefault="007D78F2" w:rsidP="0054244A">
            <w:pPr>
              <w:pStyle w:val="NormalWeb"/>
              <w:shd w:val="clear" w:color="auto" w:fill="FFFFFF"/>
              <w:spacing w:before="0" w:beforeAutospacing="0" w:after="0" w:afterAutospacing="0"/>
              <w:rPr>
                <w:sz w:val="22"/>
              </w:rPr>
            </w:pPr>
            <w:r w:rsidRPr="001974EC">
              <w:rPr>
                <w:sz w:val="22"/>
                <w:lang w:val="vi-VN"/>
              </w:rPr>
              <w:t xml:space="preserve">- UBND </w:t>
            </w:r>
            <w:r w:rsidRPr="001974EC">
              <w:rPr>
                <w:sz w:val="22"/>
              </w:rPr>
              <w:t>phường</w:t>
            </w:r>
            <w:r w:rsidRPr="001974EC">
              <w:rPr>
                <w:sz w:val="22"/>
                <w:lang w:val="vi-VN"/>
              </w:rPr>
              <w:t xml:space="preserve"> (b</w:t>
            </w:r>
            <w:r w:rsidRPr="001974EC">
              <w:rPr>
                <w:sz w:val="22"/>
              </w:rPr>
              <w:t>/c</w:t>
            </w:r>
            <w:r w:rsidR="00E61A41">
              <w:rPr>
                <w:sz w:val="22"/>
                <w:lang w:val="vi-VN"/>
              </w:rPr>
              <w:t>)</w:t>
            </w:r>
            <w:r w:rsidR="00E61A41">
              <w:rPr>
                <w:sz w:val="22"/>
              </w:rPr>
              <w:t>;</w:t>
            </w:r>
          </w:p>
          <w:p w:rsidR="007D78F2" w:rsidRPr="00E61A41" w:rsidRDefault="00E61A41" w:rsidP="0054244A">
            <w:pPr>
              <w:pStyle w:val="NormalWeb"/>
              <w:shd w:val="clear" w:color="auto" w:fill="FFFFFF"/>
              <w:spacing w:before="0" w:beforeAutospacing="0" w:after="0" w:afterAutospacing="0"/>
              <w:rPr>
                <w:sz w:val="22"/>
              </w:rPr>
            </w:pPr>
            <w:r>
              <w:rPr>
                <w:sz w:val="22"/>
                <w:lang w:val="vi-VN"/>
              </w:rPr>
              <w:t>- Các thành viên trong BCĐ</w:t>
            </w:r>
            <w:r>
              <w:rPr>
                <w:sz w:val="22"/>
              </w:rPr>
              <w:t>;</w:t>
            </w:r>
          </w:p>
          <w:p w:rsidR="007D78F2" w:rsidRPr="001974EC" w:rsidRDefault="00E61A41" w:rsidP="0054244A">
            <w:pPr>
              <w:pStyle w:val="NormalWeb"/>
              <w:shd w:val="clear" w:color="auto" w:fill="FFFFFF"/>
              <w:spacing w:before="0" w:beforeAutospacing="0" w:after="0" w:afterAutospacing="0"/>
              <w:rPr>
                <w:sz w:val="22"/>
              </w:rPr>
            </w:pPr>
            <w:r>
              <w:rPr>
                <w:sz w:val="22"/>
              </w:rPr>
              <w:t>- Bản tin;</w:t>
            </w:r>
          </w:p>
          <w:p w:rsidR="007D78F2" w:rsidRPr="00314B80" w:rsidRDefault="007D78F2" w:rsidP="0054244A">
            <w:pPr>
              <w:pStyle w:val="NormalWeb"/>
              <w:shd w:val="clear" w:color="auto" w:fill="FFFFFF"/>
              <w:spacing w:before="0" w:beforeAutospacing="0" w:after="0" w:afterAutospacing="0"/>
            </w:pPr>
            <w:r w:rsidRPr="001974EC">
              <w:rPr>
                <w:sz w:val="22"/>
              </w:rPr>
              <w:t xml:space="preserve">- Lưu. </w:t>
            </w:r>
          </w:p>
        </w:tc>
        <w:tc>
          <w:tcPr>
            <w:tcW w:w="3334" w:type="dxa"/>
          </w:tcPr>
          <w:p w:rsidR="007D78F2" w:rsidRPr="00E06213" w:rsidRDefault="007D78F2" w:rsidP="0054244A">
            <w:pPr>
              <w:pStyle w:val="NormalWeb"/>
              <w:spacing w:before="0" w:beforeAutospacing="0" w:after="0" w:afterAutospacing="0"/>
              <w:jc w:val="center"/>
              <w:rPr>
                <w:b/>
              </w:rPr>
            </w:pPr>
          </w:p>
        </w:tc>
        <w:tc>
          <w:tcPr>
            <w:tcW w:w="3327" w:type="dxa"/>
          </w:tcPr>
          <w:p w:rsidR="007D78F2" w:rsidRPr="00E61A41" w:rsidRDefault="0082756F" w:rsidP="0054244A">
            <w:pPr>
              <w:pStyle w:val="NormalWeb"/>
              <w:shd w:val="clear" w:color="auto" w:fill="FFFFFF"/>
              <w:spacing w:before="0" w:beforeAutospacing="0" w:after="0" w:afterAutospacing="0"/>
              <w:jc w:val="center"/>
              <w:rPr>
                <w:b/>
                <w:szCs w:val="28"/>
              </w:rPr>
            </w:pPr>
            <w:r>
              <w:rPr>
                <w:b/>
                <w:sz w:val="28"/>
                <w:szCs w:val="28"/>
              </w:rPr>
              <w:t xml:space="preserve">PHÓ </w:t>
            </w:r>
            <w:r w:rsidR="00E61A41" w:rsidRPr="00E61A41">
              <w:rPr>
                <w:b/>
                <w:sz w:val="28"/>
                <w:szCs w:val="28"/>
              </w:rPr>
              <w:t xml:space="preserve">HIỆU TRƯỞNG </w:t>
            </w:r>
          </w:p>
          <w:p w:rsidR="007D78F2" w:rsidRPr="00E06213" w:rsidRDefault="007D78F2" w:rsidP="0054244A">
            <w:pPr>
              <w:pStyle w:val="NormalWeb"/>
              <w:spacing w:before="0" w:beforeAutospacing="0" w:after="0" w:afterAutospacing="0"/>
              <w:jc w:val="center"/>
              <w:rPr>
                <w:b/>
              </w:rPr>
            </w:pPr>
          </w:p>
          <w:p w:rsidR="007D78F2" w:rsidRPr="00E06213" w:rsidRDefault="007D78F2" w:rsidP="0054244A">
            <w:pPr>
              <w:pStyle w:val="NormalWeb"/>
              <w:spacing w:before="0" w:beforeAutospacing="0" w:after="0" w:afterAutospacing="0"/>
              <w:jc w:val="center"/>
              <w:rPr>
                <w:b/>
              </w:rPr>
            </w:pPr>
          </w:p>
          <w:p w:rsidR="001974EC" w:rsidRPr="00282985" w:rsidRDefault="00282985" w:rsidP="0054244A">
            <w:pPr>
              <w:pStyle w:val="NormalWeb"/>
              <w:spacing w:before="0" w:beforeAutospacing="0" w:after="0" w:afterAutospacing="0"/>
              <w:jc w:val="center"/>
              <w:rPr>
                <w:i/>
              </w:rPr>
            </w:pPr>
            <w:r w:rsidRPr="00282985">
              <w:rPr>
                <w:i/>
              </w:rPr>
              <w:t xml:space="preserve">(Đã ký) </w:t>
            </w:r>
          </w:p>
          <w:p w:rsidR="007D78F2" w:rsidRDefault="007D78F2" w:rsidP="0054244A">
            <w:pPr>
              <w:pStyle w:val="NormalWeb"/>
              <w:spacing w:before="0" w:beforeAutospacing="0" w:after="0" w:afterAutospacing="0"/>
              <w:jc w:val="center"/>
              <w:rPr>
                <w:b/>
              </w:rPr>
            </w:pPr>
          </w:p>
          <w:p w:rsidR="007D78F2" w:rsidRPr="00E06213" w:rsidRDefault="007D78F2" w:rsidP="0054244A">
            <w:pPr>
              <w:pStyle w:val="NormalWeb"/>
              <w:spacing w:before="0" w:beforeAutospacing="0" w:after="0" w:afterAutospacing="0"/>
              <w:jc w:val="center"/>
              <w:rPr>
                <w:b/>
              </w:rPr>
            </w:pPr>
          </w:p>
          <w:p w:rsidR="007D78F2" w:rsidRPr="00E61A41" w:rsidRDefault="0082756F" w:rsidP="00E61A41">
            <w:pPr>
              <w:pStyle w:val="NormalWeb"/>
              <w:spacing w:before="0" w:beforeAutospacing="0" w:after="0" w:afterAutospacing="0"/>
              <w:jc w:val="center"/>
              <w:rPr>
                <w:b/>
                <w:szCs w:val="28"/>
              </w:rPr>
            </w:pPr>
            <w:r>
              <w:rPr>
                <w:b/>
                <w:sz w:val="28"/>
                <w:szCs w:val="28"/>
              </w:rPr>
              <w:t xml:space="preserve">Lê Thị Tuyết Lan </w:t>
            </w:r>
          </w:p>
        </w:tc>
      </w:tr>
    </w:tbl>
    <w:p w:rsidR="007D78F2" w:rsidRPr="00314B80" w:rsidRDefault="007D78F2" w:rsidP="007D78F2">
      <w:pPr>
        <w:jc w:val="both"/>
        <w:rPr>
          <w:b/>
          <w:bCs/>
          <w:sz w:val="28"/>
          <w:szCs w:val="28"/>
        </w:rPr>
      </w:pPr>
      <w:r w:rsidRPr="00314B80">
        <w:rPr>
          <w:sz w:val="28"/>
          <w:szCs w:val="28"/>
        </w:rPr>
        <w:lastRenderedPageBreak/>
        <w:t xml:space="preserve">                                                                                              </w:t>
      </w:r>
    </w:p>
    <w:p w:rsidR="007D5FDA" w:rsidRDefault="007D5FDA"/>
    <w:sectPr w:rsidR="007D5FDA" w:rsidSect="002E3BFF">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7D78F2"/>
    <w:rsid w:val="000A5966"/>
    <w:rsid w:val="00115757"/>
    <w:rsid w:val="001974EC"/>
    <w:rsid w:val="00282985"/>
    <w:rsid w:val="002E3BFF"/>
    <w:rsid w:val="003B1868"/>
    <w:rsid w:val="003B64D9"/>
    <w:rsid w:val="003F56F8"/>
    <w:rsid w:val="00462646"/>
    <w:rsid w:val="005165B4"/>
    <w:rsid w:val="006F7845"/>
    <w:rsid w:val="007D5FDA"/>
    <w:rsid w:val="007D78F2"/>
    <w:rsid w:val="0082756F"/>
    <w:rsid w:val="00833030"/>
    <w:rsid w:val="00A84077"/>
    <w:rsid w:val="00B15604"/>
    <w:rsid w:val="00B74079"/>
    <w:rsid w:val="00E568A4"/>
    <w:rsid w:val="00E61A41"/>
    <w:rsid w:val="00E65624"/>
    <w:rsid w:val="00E6772B"/>
    <w:rsid w:val="00F4507B"/>
    <w:rsid w:val="00F51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D78F2"/>
    <w:pPr>
      <w:spacing w:before="100" w:beforeAutospacing="1" w:after="100" w:afterAutospacing="1"/>
    </w:pPr>
  </w:style>
  <w:style w:type="character" w:styleId="Strong">
    <w:name w:val="Strong"/>
    <w:basedOn w:val="DefaultParagraphFont"/>
    <w:qFormat/>
    <w:rsid w:val="007D78F2"/>
    <w:rPr>
      <w:b/>
      <w:bCs/>
    </w:rPr>
  </w:style>
  <w:style w:type="character" w:styleId="Emphasis">
    <w:name w:val="Emphasis"/>
    <w:basedOn w:val="DefaultParagraphFont"/>
    <w:qFormat/>
    <w:rsid w:val="007D78F2"/>
    <w:rPr>
      <w:i/>
      <w:iCs/>
    </w:rPr>
  </w:style>
  <w:style w:type="table" w:styleId="TableGrid">
    <w:name w:val="Table Grid"/>
    <w:basedOn w:val="TableNormal"/>
    <w:rsid w:val="007D78F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7D78F2"/>
    <w:pPr>
      <w:widowControl w:val="0"/>
      <w:autoSpaceDE w:val="0"/>
      <w:autoSpaceDN w:val="0"/>
      <w:ind w:left="682"/>
      <w:jc w:val="both"/>
    </w:pPr>
    <w:rPr>
      <w:sz w:val="28"/>
      <w:szCs w:val="28"/>
      <w:lang w:bidi="en-US"/>
    </w:rPr>
  </w:style>
  <w:style w:type="character" w:customStyle="1" w:styleId="BodyTextChar">
    <w:name w:val="Body Text Char"/>
    <w:basedOn w:val="DefaultParagraphFont"/>
    <w:link w:val="BodyText"/>
    <w:rsid w:val="007D78F2"/>
    <w:rPr>
      <w:rFonts w:eastAsia="Times New Roman" w:cs="Times New Roman"/>
      <w:szCs w:val="28"/>
      <w:lang w:bidi="en-US"/>
    </w:rPr>
  </w:style>
  <w:style w:type="character" w:styleId="Hyperlink">
    <w:name w:val="Hyperlink"/>
    <w:unhideWhenUsed/>
    <w:rsid w:val="007D78F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ttmaipgd@dongtrieu.edu.v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MTBA</dc:creator>
  <cp:lastModifiedBy>Admin</cp:lastModifiedBy>
  <cp:revision>2</cp:revision>
  <cp:lastPrinted>2021-03-10T09:16:00Z</cp:lastPrinted>
  <dcterms:created xsi:type="dcterms:W3CDTF">2021-03-10T09:35:00Z</dcterms:created>
  <dcterms:modified xsi:type="dcterms:W3CDTF">2021-03-10T09:35:00Z</dcterms:modified>
</cp:coreProperties>
</file>